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20FA5" w14:textId="77777777" w:rsidR="00DA106D" w:rsidRPr="00A20EE8" w:rsidRDefault="008D4F5E" w:rsidP="007470C5">
      <w:pPr>
        <w:spacing w:after="120"/>
        <w:jc w:val="right"/>
        <w:rPr>
          <w:rFonts w:asciiTheme="majorHAnsi" w:hAnsiTheme="majorHAnsi" w:cs="Helvetica"/>
          <w:b/>
          <w:i/>
          <w:sz w:val="22"/>
          <w:szCs w:val="22"/>
        </w:rPr>
      </w:pPr>
      <w:r w:rsidRPr="00A20EE8">
        <w:rPr>
          <w:rFonts w:asciiTheme="majorHAnsi" w:hAnsiTheme="majorHAnsi" w:cs="Helvetica"/>
          <w:b/>
          <w:i/>
          <w:sz w:val="22"/>
          <w:szCs w:val="22"/>
        </w:rPr>
        <w:t>Załącznik nr 3 do S</w:t>
      </w:r>
      <w:r w:rsidR="00DA106D" w:rsidRPr="00A20EE8">
        <w:rPr>
          <w:rFonts w:asciiTheme="majorHAnsi" w:hAnsiTheme="majorHAnsi" w:cs="Helvetica"/>
          <w:b/>
          <w:i/>
          <w:sz w:val="22"/>
          <w:szCs w:val="22"/>
        </w:rPr>
        <w:t>WZ</w:t>
      </w:r>
    </w:p>
    <w:p w14:paraId="5B7F0AAD" w14:textId="2420B16F" w:rsidR="00DA106D" w:rsidRDefault="00DA106D" w:rsidP="007470C5">
      <w:pPr>
        <w:pStyle w:val="Nagwek1"/>
        <w:numPr>
          <w:ilvl w:val="0"/>
          <w:numId w:val="0"/>
        </w:numPr>
        <w:jc w:val="center"/>
        <w:rPr>
          <w:rFonts w:asciiTheme="majorHAnsi" w:hAnsiTheme="majorHAnsi" w:cs="Helvetica"/>
          <w:i w:val="0"/>
          <w:sz w:val="22"/>
          <w:szCs w:val="22"/>
          <w:u w:val="single"/>
        </w:rPr>
      </w:pPr>
      <w:r w:rsidRPr="00A20EE8">
        <w:rPr>
          <w:rFonts w:asciiTheme="majorHAnsi" w:hAnsiTheme="majorHAnsi" w:cs="Helvetica"/>
          <w:i w:val="0"/>
          <w:sz w:val="22"/>
          <w:szCs w:val="22"/>
          <w:u w:val="single"/>
        </w:rPr>
        <w:t>FORMULARZ OFERTOWY</w:t>
      </w:r>
    </w:p>
    <w:p w14:paraId="1543BA2E" w14:textId="624A3BCB" w:rsidR="000D054B" w:rsidRPr="000D054B" w:rsidRDefault="000D054B" w:rsidP="000D054B">
      <w:pPr>
        <w:jc w:val="center"/>
        <w:rPr>
          <w:b/>
          <w:bCs/>
          <w:i/>
          <w:iCs/>
        </w:rPr>
      </w:pPr>
      <w:r w:rsidRPr="000D054B">
        <w:rPr>
          <w:rFonts w:ascii="Cambria" w:hAnsi="Cambria"/>
          <w:b/>
          <w:bCs/>
          <w:i/>
          <w:iCs/>
          <w:color w:val="FF0000"/>
        </w:rPr>
        <w:t>(należy wypełnić oddzielnie na każdą część zamówienia)</w:t>
      </w:r>
    </w:p>
    <w:p w14:paraId="33C9719B" w14:textId="77777777" w:rsidR="00120CDE" w:rsidRPr="00A20EE8" w:rsidRDefault="00120CDE" w:rsidP="007470C5">
      <w:pPr>
        <w:pStyle w:val="Nagwek9"/>
        <w:numPr>
          <w:ilvl w:val="0"/>
          <w:numId w:val="0"/>
        </w:numPr>
        <w:tabs>
          <w:tab w:val="left" w:pos="4032"/>
        </w:tabs>
        <w:rPr>
          <w:rFonts w:asciiTheme="majorHAnsi" w:hAnsiTheme="majorHAnsi" w:cs="Helvetica"/>
        </w:rPr>
      </w:pPr>
      <w:r w:rsidRPr="00A20EE8">
        <w:rPr>
          <w:rFonts w:asciiTheme="majorHAnsi" w:hAnsiTheme="majorHAnsi" w:cs="Helvetica"/>
        </w:rPr>
        <w:t>Ja/My niżej podpisany/ni*</w:t>
      </w:r>
    </w:p>
    <w:p w14:paraId="52180A38" w14:textId="77777777" w:rsidR="00120CDE" w:rsidRPr="00A20EE8" w:rsidRDefault="00120CDE" w:rsidP="007470C5">
      <w:pPr>
        <w:pStyle w:val="Nagwek9"/>
        <w:numPr>
          <w:ilvl w:val="0"/>
          <w:numId w:val="0"/>
        </w:numPr>
        <w:spacing w:before="160" w:after="0"/>
        <w:jc w:val="center"/>
        <w:rPr>
          <w:rFonts w:asciiTheme="majorHAnsi" w:hAnsiTheme="majorHAnsi" w:cs="Helvetica"/>
          <w:sz w:val="24"/>
          <w:szCs w:val="24"/>
        </w:rPr>
      </w:pPr>
      <w:r w:rsidRPr="00A20EE8">
        <w:rPr>
          <w:rFonts w:asciiTheme="majorHAnsi" w:hAnsiTheme="majorHAnsi" w:cs="Helvetica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20EE8">
        <w:rPr>
          <w:rFonts w:asciiTheme="majorHAnsi" w:hAnsiTheme="majorHAnsi" w:cs="Helvetica"/>
          <w:sz w:val="24"/>
          <w:szCs w:val="24"/>
        </w:rPr>
        <w:instrText xml:space="preserve"> FORMTEXT </w:instrText>
      </w:r>
      <w:r w:rsidRPr="00A20EE8">
        <w:rPr>
          <w:rFonts w:asciiTheme="majorHAnsi" w:hAnsiTheme="majorHAnsi" w:cs="Helvetica"/>
          <w:sz w:val="24"/>
          <w:szCs w:val="24"/>
        </w:rPr>
      </w:r>
      <w:r w:rsidRPr="00A20EE8">
        <w:rPr>
          <w:rFonts w:asciiTheme="majorHAnsi" w:hAnsiTheme="majorHAnsi" w:cs="Helvetica"/>
          <w:sz w:val="24"/>
          <w:szCs w:val="24"/>
        </w:rPr>
        <w:fldChar w:fldCharType="separate"/>
      </w:r>
      <w:r w:rsidRPr="00A20EE8">
        <w:rPr>
          <w:rFonts w:asciiTheme="majorHAnsi" w:hAnsiTheme="majorHAnsi" w:cs="Helvetica"/>
          <w:noProof/>
          <w:sz w:val="24"/>
          <w:szCs w:val="24"/>
        </w:rPr>
        <w:t> </w:t>
      </w:r>
      <w:r w:rsidRPr="00A20EE8">
        <w:rPr>
          <w:rFonts w:asciiTheme="majorHAnsi" w:hAnsiTheme="majorHAnsi" w:cs="Helvetica"/>
          <w:noProof/>
          <w:sz w:val="24"/>
          <w:szCs w:val="24"/>
        </w:rPr>
        <w:t> </w:t>
      </w:r>
      <w:r w:rsidRPr="00A20EE8">
        <w:rPr>
          <w:rFonts w:asciiTheme="majorHAnsi" w:hAnsiTheme="majorHAnsi" w:cs="Helvetica"/>
          <w:noProof/>
          <w:sz w:val="24"/>
          <w:szCs w:val="24"/>
        </w:rPr>
        <w:t> </w:t>
      </w:r>
      <w:r w:rsidRPr="00A20EE8">
        <w:rPr>
          <w:rFonts w:asciiTheme="majorHAnsi" w:hAnsiTheme="majorHAnsi" w:cs="Helvetica"/>
          <w:noProof/>
          <w:sz w:val="24"/>
          <w:szCs w:val="24"/>
        </w:rPr>
        <w:t> </w:t>
      </w:r>
      <w:r w:rsidRPr="00A20EE8">
        <w:rPr>
          <w:rFonts w:asciiTheme="majorHAnsi" w:hAnsiTheme="majorHAnsi" w:cs="Helvetica"/>
          <w:noProof/>
          <w:sz w:val="24"/>
          <w:szCs w:val="24"/>
        </w:rPr>
        <w:t> </w:t>
      </w:r>
      <w:r w:rsidRPr="00A20EE8">
        <w:rPr>
          <w:rFonts w:asciiTheme="majorHAnsi" w:hAnsiTheme="majorHAnsi" w:cs="Helvetica"/>
          <w:sz w:val="24"/>
          <w:szCs w:val="24"/>
        </w:rPr>
        <w:fldChar w:fldCharType="end"/>
      </w:r>
    </w:p>
    <w:bookmarkStart w:id="0" w:name="Tekst20"/>
    <w:p w14:paraId="7F4CE80C" w14:textId="77777777" w:rsidR="00120CDE" w:rsidRPr="00A20EE8" w:rsidRDefault="00120CDE" w:rsidP="007470C5">
      <w:pPr>
        <w:jc w:val="center"/>
        <w:rPr>
          <w:rFonts w:asciiTheme="majorHAnsi" w:hAnsiTheme="majorHAnsi" w:cs="Helvetica"/>
          <w:sz w:val="16"/>
          <w:szCs w:val="16"/>
        </w:rPr>
      </w:pPr>
      <w:r w:rsidRPr="00A20EE8">
        <w:rPr>
          <w:rFonts w:asciiTheme="majorHAnsi" w:hAnsiTheme="majorHAnsi"/>
          <w:noProof/>
        </w:rPr>
        <mc:AlternateContent>
          <mc:Choice Requires="wps">
            <w:drawing>
              <wp:anchor distT="4294967295" distB="4294967295" distL="114300" distR="114300" simplePos="0" relativeHeight="251687936" behindDoc="0" locked="0" layoutInCell="1" allowOverlap="1" wp14:anchorId="4B082D6E" wp14:editId="13C3B46C">
                <wp:simplePos x="0" y="0"/>
                <wp:positionH relativeFrom="column">
                  <wp:posOffset>0</wp:posOffset>
                </wp:positionH>
                <wp:positionV relativeFrom="paragraph">
                  <wp:posOffset>6349</wp:posOffset>
                </wp:positionV>
                <wp:extent cx="5943600" cy="0"/>
                <wp:effectExtent l="0" t="0" r="0" b="19050"/>
                <wp:wrapNone/>
                <wp:docPr id="38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F77F43" id="Line 63" o:spid="_x0000_s1026" style="position:absolute;z-index:251687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.5pt" to="468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">
                <v:stroke dashstyle="1 1"/>
              </v:line>
            </w:pict>
          </mc:Fallback>
        </mc:AlternateContent>
      </w:r>
      <w:bookmarkEnd w:id="0"/>
      <w:r w:rsidRPr="00A20EE8">
        <w:rPr>
          <w:rFonts w:asciiTheme="majorHAnsi" w:hAnsiTheme="majorHAnsi" w:cs="Helvetica"/>
          <w:sz w:val="16"/>
          <w:szCs w:val="16"/>
        </w:rPr>
        <w:t>(imię i nazwisko składającego oświadczenie)</w:t>
      </w:r>
    </w:p>
    <w:p w14:paraId="446F0F2B" w14:textId="77777777" w:rsidR="00120CDE" w:rsidRPr="00A20EE8" w:rsidRDefault="00120CDE" w:rsidP="007470C5">
      <w:pPr>
        <w:pStyle w:val="Nagwek9"/>
        <w:numPr>
          <w:ilvl w:val="0"/>
          <w:numId w:val="0"/>
        </w:numPr>
        <w:tabs>
          <w:tab w:val="left" w:pos="4032"/>
        </w:tabs>
        <w:spacing w:before="120" w:after="0"/>
        <w:rPr>
          <w:rFonts w:asciiTheme="majorHAnsi" w:hAnsiTheme="majorHAnsi" w:cs="Helvetica"/>
        </w:rPr>
      </w:pPr>
      <w:r w:rsidRPr="00A20EE8">
        <w:rPr>
          <w:rFonts w:asciiTheme="majorHAnsi" w:hAnsiTheme="majorHAnsi" w:cs="Helvetica"/>
        </w:rPr>
        <w:t>działając w imieniu i na rzecz</w:t>
      </w:r>
    </w:p>
    <w:p w14:paraId="73A5B35E" w14:textId="77777777" w:rsidR="00120CDE" w:rsidRPr="00A20EE8" w:rsidRDefault="00120CDE" w:rsidP="007470C5">
      <w:pPr>
        <w:pStyle w:val="Nagwek9"/>
        <w:numPr>
          <w:ilvl w:val="0"/>
          <w:numId w:val="0"/>
        </w:numPr>
        <w:spacing w:before="160" w:after="0"/>
        <w:jc w:val="center"/>
        <w:rPr>
          <w:rFonts w:asciiTheme="majorHAnsi" w:hAnsiTheme="majorHAnsi" w:cs="Helvetica"/>
          <w:sz w:val="24"/>
          <w:szCs w:val="24"/>
        </w:rPr>
      </w:pPr>
      <w:r w:rsidRPr="00A20EE8">
        <w:rPr>
          <w:rFonts w:asciiTheme="majorHAnsi" w:hAnsiTheme="majorHAnsi" w:cs="Helvetica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20EE8">
        <w:rPr>
          <w:rFonts w:asciiTheme="majorHAnsi" w:hAnsiTheme="majorHAnsi" w:cs="Helvetica"/>
          <w:sz w:val="24"/>
          <w:szCs w:val="24"/>
        </w:rPr>
        <w:instrText xml:space="preserve"> FORMTEXT </w:instrText>
      </w:r>
      <w:r w:rsidRPr="00A20EE8">
        <w:rPr>
          <w:rFonts w:asciiTheme="majorHAnsi" w:hAnsiTheme="majorHAnsi" w:cs="Helvetica"/>
          <w:sz w:val="24"/>
          <w:szCs w:val="24"/>
        </w:rPr>
      </w:r>
      <w:r w:rsidRPr="00A20EE8">
        <w:rPr>
          <w:rFonts w:asciiTheme="majorHAnsi" w:hAnsiTheme="majorHAnsi" w:cs="Helvetica"/>
          <w:sz w:val="24"/>
          <w:szCs w:val="24"/>
        </w:rPr>
        <w:fldChar w:fldCharType="separate"/>
      </w:r>
      <w:r w:rsidRPr="00A20EE8">
        <w:rPr>
          <w:rFonts w:asciiTheme="majorHAnsi" w:hAnsiTheme="majorHAnsi" w:cs="Helvetica"/>
          <w:noProof/>
          <w:sz w:val="24"/>
          <w:szCs w:val="24"/>
        </w:rPr>
        <w:t> </w:t>
      </w:r>
      <w:r w:rsidRPr="00A20EE8">
        <w:rPr>
          <w:rFonts w:asciiTheme="majorHAnsi" w:hAnsiTheme="majorHAnsi" w:cs="Helvetica"/>
          <w:noProof/>
          <w:sz w:val="24"/>
          <w:szCs w:val="24"/>
        </w:rPr>
        <w:t> </w:t>
      </w:r>
      <w:r w:rsidRPr="00A20EE8">
        <w:rPr>
          <w:rFonts w:asciiTheme="majorHAnsi" w:hAnsiTheme="majorHAnsi" w:cs="Helvetica"/>
          <w:noProof/>
          <w:sz w:val="24"/>
          <w:szCs w:val="24"/>
        </w:rPr>
        <w:t> </w:t>
      </w:r>
      <w:r w:rsidRPr="00A20EE8">
        <w:rPr>
          <w:rFonts w:asciiTheme="majorHAnsi" w:hAnsiTheme="majorHAnsi" w:cs="Helvetica"/>
          <w:noProof/>
          <w:sz w:val="24"/>
          <w:szCs w:val="24"/>
        </w:rPr>
        <w:t> </w:t>
      </w:r>
      <w:r w:rsidRPr="00A20EE8">
        <w:rPr>
          <w:rFonts w:asciiTheme="majorHAnsi" w:hAnsiTheme="majorHAnsi" w:cs="Helvetica"/>
          <w:noProof/>
          <w:sz w:val="24"/>
          <w:szCs w:val="24"/>
        </w:rPr>
        <w:t> </w:t>
      </w:r>
      <w:r w:rsidRPr="00A20EE8">
        <w:rPr>
          <w:rFonts w:asciiTheme="majorHAnsi" w:hAnsiTheme="majorHAnsi" w:cs="Helvetica"/>
          <w:sz w:val="24"/>
          <w:szCs w:val="24"/>
        </w:rPr>
        <w:fldChar w:fldCharType="end"/>
      </w:r>
    </w:p>
    <w:p w14:paraId="36DF19AE" w14:textId="77777777" w:rsidR="00120CDE" w:rsidRPr="00A20EE8" w:rsidRDefault="00120CDE" w:rsidP="007470C5">
      <w:pPr>
        <w:jc w:val="center"/>
        <w:rPr>
          <w:rFonts w:asciiTheme="majorHAnsi" w:hAnsiTheme="majorHAnsi" w:cs="Helvetica"/>
          <w:sz w:val="16"/>
          <w:szCs w:val="16"/>
        </w:rPr>
      </w:pPr>
      <w:r w:rsidRPr="00A20EE8">
        <w:rPr>
          <w:rFonts w:asciiTheme="majorHAnsi" w:hAnsiTheme="majorHAnsi"/>
          <w:noProof/>
        </w:rPr>
        <mc:AlternateContent>
          <mc:Choice Requires="wps">
            <w:drawing>
              <wp:anchor distT="4294967295" distB="4294967295" distL="114300" distR="114300" simplePos="0" relativeHeight="251688960" behindDoc="0" locked="0" layoutInCell="1" allowOverlap="1" wp14:anchorId="55ED5672" wp14:editId="0D1A2AA2">
                <wp:simplePos x="0" y="0"/>
                <wp:positionH relativeFrom="column">
                  <wp:posOffset>0</wp:posOffset>
                </wp:positionH>
                <wp:positionV relativeFrom="paragraph">
                  <wp:posOffset>1269</wp:posOffset>
                </wp:positionV>
                <wp:extent cx="5943600" cy="0"/>
                <wp:effectExtent l="0" t="0" r="0" b="19050"/>
                <wp:wrapNone/>
                <wp:docPr id="37" name="Lin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1EAEFD" id="Line 64" o:spid="_x0000_s1026" style="position:absolute;z-index:2516889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.1pt" to="468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">
                <v:stroke dashstyle="1 1"/>
              </v:line>
            </w:pict>
          </mc:Fallback>
        </mc:AlternateContent>
      </w:r>
      <w:r w:rsidRPr="00A20EE8">
        <w:rPr>
          <w:rFonts w:asciiTheme="majorHAnsi" w:hAnsiTheme="majorHAnsi" w:cs="Helvetica"/>
          <w:sz w:val="16"/>
          <w:szCs w:val="16"/>
        </w:rPr>
        <w:t>(nazwa/firma, dokładny adres Wykonawcy/Wykonawców w przypadku składania oferty przez podmioty występujące wspólnie podać nazwy/firmy i dokładne adresy wszystkich podmiotów składających wspólną ofertę)</w:t>
      </w:r>
    </w:p>
    <w:p w14:paraId="27E8FDDB" w14:textId="74C79CFA" w:rsidR="00120CDE" w:rsidRPr="00A20EE8" w:rsidRDefault="00120CDE" w:rsidP="007470C5">
      <w:pPr>
        <w:jc w:val="center"/>
        <w:rPr>
          <w:rFonts w:asciiTheme="majorHAnsi" w:hAnsiTheme="majorHAnsi" w:cs="Helvetica"/>
          <w:sz w:val="16"/>
          <w:szCs w:val="16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543"/>
        <w:gridCol w:w="4839"/>
      </w:tblGrid>
      <w:tr w:rsidR="007D2CE9" w:rsidRPr="00A20EE8" w14:paraId="69325CB4" w14:textId="77777777" w:rsidTr="007D2CE9">
        <w:tc>
          <w:tcPr>
            <w:tcW w:w="4543" w:type="dxa"/>
          </w:tcPr>
          <w:p w14:paraId="2ABD1B0C" w14:textId="27348C78" w:rsidR="007D2CE9" w:rsidRPr="00A20EE8" w:rsidRDefault="007D2CE9" w:rsidP="006230F8">
            <w:pPr>
              <w:spacing w:before="200"/>
              <w:jc w:val="center"/>
              <w:rPr>
                <w:rFonts w:asciiTheme="majorHAnsi" w:hAnsiTheme="majorHAnsi" w:cs="Helvetica"/>
              </w:rPr>
            </w:pPr>
            <w:r w:rsidRPr="00A20EE8">
              <w:rPr>
                <w:rFonts w:asciiTheme="majorHAnsi" w:hAnsiTheme="majorHAnsi" w:cs="Helvetica"/>
              </w:rPr>
              <w:fldChar w:fldCharType="begin">
                <w:ffData>
                  <w:name w:val="Tekst81"/>
                  <w:enabled/>
                  <w:calcOnExit w:val="0"/>
                  <w:textInput/>
                </w:ffData>
              </w:fldChar>
            </w:r>
            <w:r w:rsidRPr="00A20EE8">
              <w:rPr>
                <w:rFonts w:asciiTheme="majorHAnsi" w:hAnsiTheme="majorHAnsi" w:cs="Helvetica"/>
              </w:rPr>
              <w:instrText xml:space="preserve"> FORMTEXT </w:instrText>
            </w:r>
            <w:r w:rsidRPr="00A20EE8">
              <w:rPr>
                <w:rFonts w:asciiTheme="majorHAnsi" w:hAnsiTheme="majorHAnsi" w:cs="Helvetica"/>
              </w:rPr>
            </w:r>
            <w:r w:rsidRPr="00A20EE8">
              <w:rPr>
                <w:rFonts w:asciiTheme="majorHAnsi" w:hAnsiTheme="majorHAnsi" w:cs="Helvetica"/>
              </w:rPr>
              <w:fldChar w:fldCharType="separate"/>
            </w:r>
            <w:r w:rsidRPr="00A20EE8">
              <w:rPr>
                <w:rFonts w:asciiTheme="majorHAnsi" w:hAnsiTheme="majorHAnsi" w:cs="Helvetica"/>
                <w:noProof/>
              </w:rPr>
              <w:t> </w:t>
            </w:r>
            <w:r w:rsidRPr="00A20EE8">
              <w:rPr>
                <w:rFonts w:asciiTheme="majorHAnsi" w:hAnsiTheme="majorHAnsi" w:cs="Helvetica"/>
                <w:noProof/>
              </w:rPr>
              <w:t> </w:t>
            </w:r>
            <w:r w:rsidRPr="00A20EE8">
              <w:rPr>
                <w:rFonts w:asciiTheme="majorHAnsi" w:hAnsiTheme="majorHAnsi" w:cs="Helvetica"/>
                <w:noProof/>
              </w:rPr>
              <w:t> </w:t>
            </w:r>
            <w:r w:rsidRPr="00A20EE8">
              <w:rPr>
                <w:rFonts w:asciiTheme="majorHAnsi" w:hAnsiTheme="majorHAnsi" w:cs="Helvetica"/>
                <w:noProof/>
              </w:rPr>
              <w:t> </w:t>
            </w:r>
            <w:r w:rsidRPr="00A20EE8">
              <w:rPr>
                <w:rFonts w:asciiTheme="majorHAnsi" w:hAnsiTheme="majorHAnsi" w:cs="Helvetica"/>
                <w:noProof/>
              </w:rPr>
              <w:t> </w:t>
            </w:r>
            <w:r w:rsidRPr="00A20EE8">
              <w:rPr>
                <w:rFonts w:asciiTheme="majorHAnsi" w:hAnsiTheme="majorHAnsi" w:cs="Helvetica"/>
              </w:rPr>
              <w:fldChar w:fldCharType="end"/>
            </w:r>
          </w:p>
        </w:tc>
        <w:tc>
          <w:tcPr>
            <w:tcW w:w="4839" w:type="dxa"/>
          </w:tcPr>
          <w:p w14:paraId="33C35F78" w14:textId="77777777" w:rsidR="007D2CE9" w:rsidRPr="00A20EE8" w:rsidRDefault="007D2CE9" w:rsidP="006230F8">
            <w:pPr>
              <w:spacing w:before="200"/>
              <w:jc w:val="center"/>
              <w:rPr>
                <w:rFonts w:asciiTheme="majorHAnsi" w:hAnsiTheme="majorHAnsi" w:cs="Helvetica"/>
              </w:rPr>
            </w:pPr>
            <w:r w:rsidRPr="00A20EE8">
              <w:rPr>
                <w:rFonts w:asciiTheme="majorHAnsi" w:hAnsiTheme="majorHAnsi" w:cs="Helvetica"/>
              </w:rPr>
              <w:fldChar w:fldCharType="begin">
                <w:ffData>
                  <w:name w:val="Tekst83"/>
                  <w:enabled/>
                  <w:calcOnExit w:val="0"/>
                  <w:textInput/>
                </w:ffData>
              </w:fldChar>
            </w:r>
            <w:r w:rsidRPr="00A20EE8">
              <w:rPr>
                <w:rFonts w:asciiTheme="majorHAnsi" w:hAnsiTheme="majorHAnsi" w:cs="Helvetica"/>
              </w:rPr>
              <w:instrText xml:space="preserve"> FORMTEXT </w:instrText>
            </w:r>
            <w:r w:rsidRPr="00A20EE8">
              <w:rPr>
                <w:rFonts w:asciiTheme="majorHAnsi" w:hAnsiTheme="majorHAnsi" w:cs="Helvetica"/>
              </w:rPr>
            </w:r>
            <w:r w:rsidRPr="00A20EE8">
              <w:rPr>
                <w:rFonts w:asciiTheme="majorHAnsi" w:hAnsiTheme="majorHAnsi" w:cs="Helvetica"/>
              </w:rPr>
              <w:fldChar w:fldCharType="separate"/>
            </w:r>
            <w:r w:rsidRPr="00A20EE8">
              <w:rPr>
                <w:rFonts w:asciiTheme="majorHAnsi" w:hAnsiTheme="majorHAnsi" w:cs="Helvetica"/>
                <w:noProof/>
              </w:rPr>
              <w:t> </w:t>
            </w:r>
            <w:r w:rsidRPr="00A20EE8">
              <w:rPr>
                <w:rFonts w:asciiTheme="majorHAnsi" w:hAnsiTheme="majorHAnsi" w:cs="Helvetica"/>
                <w:noProof/>
              </w:rPr>
              <w:t> </w:t>
            </w:r>
            <w:r w:rsidRPr="00A20EE8">
              <w:rPr>
                <w:rFonts w:asciiTheme="majorHAnsi" w:hAnsiTheme="majorHAnsi" w:cs="Helvetica"/>
                <w:noProof/>
              </w:rPr>
              <w:t> </w:t>
            </w:r>
            <w:r w:rsidRPr="00A20EE8">
              <w:rPr>
                <w:rFonts w:asciiTheme="majorHAnsi" w:hAnsiTheme="majorHAnsi" w:cs="Helvetica"/>
                <w:noProof/>
              </w:rPr>
              <w:t> </w:t>
            </w:r>
            <w:r w:rsidRPr="00A20EE8">
              <w:rPr>
                <w:rFonts w:asciiTheme="majorHAnsi" w:hAnsiTheme="majorHAnsi" w:cs="Helvetica"/>
                <w:noProof/>
              </w:rPr>
              <w:t> </w:t>
            </w:r>
            <w:r w:rsidRPr="00A20EE8">
              <w:rPr>
                <w:rFonts w:asciiTheme="majorHAnsi" w:hAnsiTheme="majorHAnsi" w:cs="Helvetica"/>
              </w:rPr>
              <w:fldChar w:fldCharType="end"/>
            </w:r>
          </w:p>
        </w:tc>
      </w:tr>
      <w:tr w:rsidR="007D2CE9" w:rsidRPr="00A20EE8" w14:paraId="6B331E59" w14:textId="77777777" w:rsidTr="00257565">
        <w:tc>
          <w:tcPr>
            <w:tcW w:w="4543" w:type="dxa"/>
          </w:tcPr>
          <w:p w14:paraId="4D2482CB" w14:textId="782291D7" w:rsidR="007D2CE9" w:rsidRPr="00A20EE8" w:rsidRDefault="007D2CE9" w:rsidP="007D2CE9">
            <w:pPr>
              <w:jc w:val="center"/>
              <w:rPr>
                <w:rFonts w:asciiTheme="majorHAnsi" w:hAnsiTheme="majorHAnsi" w:cs="Helvetica"/>
                <w:sz w:val="16"/>
                <w:szCs w:val="16"/>
              </w:rPr>
            </w:pPr>
            <w:r w:rsidRPr="00A20EE8">
              <w:rPr>
                <w:rFonts w:asciiTheme="majorHAnsi" w:hAnsiTheme="majorHAnsi" w:cs="Helvetica"/>
                <w:sz w:val="16"/>
                <w:szCs w:val="16"/>
              </w:rPr>
              <w:t>(numer NIP)</w:t>
            </w:r>
          </w:p>
        </w:tc>
        <w:tc>
          <w:tcPr>
            <w:tcW w:w="4839" w:type="dxa"/>
          </w:tcPr>
          <w:p w14:paraId="0CBA8954" w14:textId="77777777" w:rsidR="007D2CE9" w:rsidRPr="00A20EE8" w:rsidRDefault="007D2CE9" w:rsidP="006230F8">
            <w:pPr>
              <w:jc w:val="center"/>
              <w:rPr>
                <w:rFonts w:asciiTheme="majorHAnsi" w:hAnsiTheme="majorHAnsi" w:cs="Helvetica"/>
                <w:sz w:val="16"/>
                <w:szCs w:val="16"/>
              </w:rPr>
            </w:pPr>
            <w:r w:rsidRPr="00A20EE8">
              <w:rPr>
                <w:rFonts w:asciiTheme="majorHAnsi" w:hAnsiTheme="majorHAnsi" w:cs="Helvetica"/>
                <w:sz w:val="16"/>
                <w:szCs w:val="16"/>
              </w:rPr>
              <w:t>(numer REGON)</w:t>
            </w:r>
          </w:p>
        </w:tc>
      </w:tr>
    </w:tbl>
    <w:p w14:paraId="53B3FA6C" w14:textId="77777777" w:rsidR="007D2CE9" w:rsidRPr="00A20EE8" w:rsidRDefault="007D2CE9" w:rsidP="007470C5">
      <w:pPr>
        <w:jc w:val="center"/>
        <w:rPr>
          <w:rFonts w:asciiTheme="majorHAnsi" w:hAnsiTheme="majorHAnsi" w:cs="Helvetica"/>
          <w:sz w:val="16"/>
          <w:szCs w:val="16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543"/>
        <w:gridCol w:w="4839"/>
      </w:tblGrid>
      <w:tr w:rsidR="007D2CE9" w:rsidRPr="00A20EE8" w14:paraId="025319A7" w14:textId="77777777" w:rsidTr="007D2CE9">
        <w:tc>
          <w:tcPr>
            <w:tcW w:w="4543" w:type="dxa"/>
          </w:tcPr>
          <w:bookmarkStart w:id="1" w:name="Tekst81"/>
          <w:p w14:paraId="5B969834" w14:textId="680FDD38" w:rsidR="007D2CE9" w:rsidRPr="00A20EE8" w:rsidRDefault="007D2CE9" w:rsidP="007470C5">
            <w:pPr>
              <w:spacing w:before="200"/>
              <w:jc w:val="center"/>
              <w:rPr>
                <w:rFonts w:asciiTheme="majorHAnsi" w:hAnsiTheme="majorHAnsi" w:cs="Helvetica"/>
              </w:rPr>
            </w:pPr>
            <w:r w:rsidRPr="00A20EE8">
              <w:rPr>
                <w:rFonts w:asciiTheme="majorHAnsi" w:hAnsiTheme="majorHAnsi" w:cs="Helvetica"/>
              </w:rPr>
              <w:fldChar w:fldCharType="begin">
                <w:ffData>
                  <w:name w:val="Tekst81"/>
                  <w:enabled/>
                  <w:calcOnExit w:val="0"/>
                  <w:textInput/>
                </w:ffData>
              </w:fldChar>
            </w:r>
            <w:r w:rsidRPr="00A20EE8">
              <w:rPr>
                <w:rFonts w:asciiTheme="majorHAnsi" w:hAnsiTheme="majorHAnsi" w:cs="Helvetica"/>
              </w:rPr>
              <w:instrText xml:space="preserve"> FORMTEXT </w:instrText>
            </w:r>
            <w:r w:rsidRPr="00A20EE8">
              <w:rPr>
                <w:rFonts w:asciiTheme="majorHAnsi" w:hAnsiTheme="majorHAnsi" w:cs="Helvetica"/>
              </w:rPr>
            </w:r>
            <w:r w:rsidRPr="00A20EE8">
              <w:rPr>
                <w:rFonts w:asciiTheme="majorHAnsi" w:hAnsiTheme="majorHAnsi" w:cs="Helvetica"/>
              </w:rPr>
              <w:fldChar w:fldCharType="separate"/>
            </w:r>
            <w:r w:rsidRPr="00A20EE8">
              <w:rPr>
                <w:rFonts w:asciiTheme="majorHAnsi" w:hAnsiTheme="majorHAnsi" w:cs="Helvetica"/>
                <w:noProof/>
              </w:rPr>
              <w:t> </w:t>
            </w:r>
            <w:r w:rsidRPr="00A20EE8">
              <w:rPr>
                <w:rFonts w:asciiTheme="majorHAnsi" w:hAnsiTheme="majorHAnsi" w:cs="Helvetica"/>
                <w:noProof/>
              </w:rPr>
              <w:t> </w:t>
            </w:r>
            <w:r w:rsidRPr="00A20EE8">
              <w:rPr>
                <w:rFonts w:asciiTheme="majorHAnsi" w:hAnsiTheme="majorHAnsi" w:cs="Helvetica"/>
                <w:noProof/>
              </w:rPr>
              <w:t> </w:t>
            </w:r>
            <w:r w:rsidRPr="00A20EE8">
              <w:rPr>
                <w:rFonts w:asciiTheme="majorHAnsi" w:hAnsiTheme="majorHAnsi" w:cs="Helvetica"/>
                <w:noProof/>
              </w:rPr>
              <w:t> </w:t>
            </w:r>
            <w:r w:rsidRPr="00A20EE8">
              <w:rPr>
                <w:rFonts w:asciiTheme="majorHAnsi" w:hAnsiTheme="majorHAnsi" w:cs="Helvetica"/>
                <w:noProof/>
              </w:rPr>
              <w:t> </w:t>
            </w:r>
            <w:r w:rsidRPr="00A20EE8">
              <w:rPr>
                <w:rFonts w:asciiTheme="majorHAnsi" w:hAnsiTheme="majorHAnsi" w:cs="Helvetica"/>
              </w:rPr>
              <w:fldChar w:fldCharType="end"/>
            </w:r>
            <w:bookmarkEnd w:id="1"/>
          </w:p>
        </w:tc>
        <w:bookmarkStart w:id="2" w:name="Tekst83"/>
        <w:tc>
          <w:tcPr>
            <w:tcW w:w="4839" w:type="dxa"/>
          </w:tcPr>
          <w:p w14:paraId="3B59E280" w14:textId="77777777" w:rsidR="007D2CE9" w:rsidRPr="00A20EE8" w:rsidRDefault="007D2CE9" w:rsidP="007470C5">
            <w:pPr>
              <w:spacing w:before="200"/>
              <w:jc w:val="center"/>
              <w:rPr>
                <w:rFonts w:asciiTheme="majorHAnsi" w:hAnsiTheme="majorHAnsi" w:cs="Helvetica"/>
              </w:rPr>
            </w:pPr>
            <w:r w:rsidRPr="00A20EE8">
              <w:rPr>
                <w:rFonts w:asciiTheme="majorHAnsi" w:hAnsiTheme="majorHAnsi" w:cs="Helvetica"/>
              </w:rPr>
              <w:fldChar w:fldCharType="begin">
                <w:ffData>
                  <w:name w:val="Tekst83"/>
                  <w:enabled/>
                  <w:calcOnExit w:val="0"/>
                  <w:textInput/>
                </w:ffData>
              </w:fldChar>
            </w:r>
            <w:r w:rsidRPr="00A20EE8">
              <w:rPr>
                <w:rFonts w:asciiTheme="majorHAnsi" w:hAnsiTheme="majorHAnsi" w:cs="Helvetica"/>
              </w:rPr>
              <w:instrText xml:space="preserve"> FORMTEXT </w:instrText>
            </w:r>
            <w:r w:rsidRPr="00A20EE8">
              <w:rPr>
                <w:rFonts w:asciiTheme="majorHAnsi" w:hAnsiTheme="majorHAnsi" w:cs="Helvetica"/>
              </w:rPr>
            </w:r>
            <w:r w:rsidRPr="00A20EE8">
              <w:rPr>
                <w:rFonts w:asciiTheme="majorHAnsi" w:hAnsiTheme="majorHAnsi" w:cs="Helvetica"/>
              </w:rPr>
              <w:fldChar w:fldCharType="separate"/>
            </w:r>
            <w:r w:rsidRPr="00A20EE8">
              <w:rPr>
                <w:rFonts w:asciiTheme="majorHAnsi" w:hAnsiTheme="majorHAnsi" w:cs="Helvetica"/>
                <w:noProof/>
              </w:rPr>
              <w:t> </w:t>
            </w:r>
            <w:r w:rsidRPr="00A20EE8">
              <w:rPr>
                <w:rFonts w:asciiTheme="majorHAnsi" w:hAnsiTheme="majorHAnsi" w:cs="Helvetica"/>
                <w:noProof/>
              </w:rPr>
              <w:t> </w:t>
            </w:r>
            <w:r w:rsidRPr="00A20EE8">
              <w:rPr>
                <w:rFonts w:asciiTheme="majorHAnsi" w:hAnsiTheme="majorHAnsi" w:cs="Helvetica"/>
                <w:noProof/>
              </w:rPr>
              <w:t> </w:t>
            </w:r>
            <w:r w:rsidRPr="00A20EE8">
              <w:rPr>
                <w:rFonts w:asciiTheme="majorHAnsi" w:hAnsiTheme="majorHAnsi" w:cs="Helvetica"/>
                <w:noProof/>
              </w:rPr>
              <w:t> </w:t>
            </w:r>
            <w:r w:rsidRPr="00A20EE8">
              <w:rPr>
                <w:rFonts w:asciiTheme="majorHAnsi" w:hAnsiTheme="majorHAnsi" w:cs="Helvetica"/>
                <w:noProof/>
              </w:rPr>
              <w:t> </w:t>
            </w:r>
            <w:r w:rsidRPr="00A20EE8">
              <w:rPr>
                <w:rFonts w:asciiTheme="majorHAnsi" w:hAnsiTheme="majorHAnsi" w:cs="Helvetica"/>
              </w:rPr>
              <w:fldChar w:fldCharType="end"/>
            </w:r>
            <w:bookmarkEnd w:id="2"/>
          </w:p>
        </w:tc>
      </w:tr>
      <w:tr w:rsidR="007D2CE9" w:rsidRPr="00A20EE8" w14:paraId="19F53A39" w14:textId="77777777" w:rsidTr="0012582B">
        <w:tc>
          <w:tcPr>
            <w:tcW w:w="4543" w:type="dxa"/>
          </w:tcPr>
          <w:p w14:paraId="6375C2DE" w14:textId="3B742965" w:rsidR="007D2CE9" w:rsidRPr="00A20EE8" w:rsidRDefault="007D2CE9" w:rsidP="007D2CE9">
            <w:pPr>
              <w:jc w:val="center"/>
              <w:rPr>
                <w:rFonts w:asciiTheme="majorHAnsi" w:hAnsiTheme="majorHAnsi" w:cs="Helvetica"/>
                <w:sz w:val="16"/>
                <w:szCs w:val="16"/>
              </w:rPr>
            </w:pPr>
            <w:r w:rsidRPr="00A20EE8">
              <w:rPr>
                <w:rFonts w:asciiTheme="majorHAnsi" w:hAnsiTheme="majorHAnsi" w:cs="Helvetica"/>
                <w:sz w:val="16"/>
                <w:szCs w:val="16"/>
              </w:rPr>
              <w:t>(nr telefonu do kontaktów)</w:t>
            </w:r>
          </w:p>
        </w:tc>
        <w:tc>
          <w:tcPr>
            <w:tcW w:w="4839" w:type="dxa"/>
          </w:tcPr>
          <w:p w14:paraId="37C19EC8" w14:textId="77777777" w:rsidR="007D2CE9" w:rsidRPr="00A20EE8" w:rsidRDefault="007D2CE9" w:rsidP="007470C5">
            <w:pPr>
              <w:jc w:val="center"/>
              <w:rPr>
                <w:rFonts w:asciiTheme="majorHAnsi" w:hAnsiTheme="majorHAnsi" w:cs="Helvetica"/>
                <w:sz w:val="16"/>
                <w:szCs w:val="16"/>
              </w:rPr>
            </w:pPr>
            <w:r w:rsidRPr="00A20EE8">
              <w:rPr>
                <w:rFonts w:asciiTheme="majorHAnsi" w:hAnsiTheme="majorHAnsi" w:cs="Helvetica"/>
                <w:sz w:val="16"/>
                <w:szCs w:val="16"/>
              </w:rPr>
              <w:t>(adres e-mail do kontaktów)</w:t>
            </w:r>
          </w:p>
        </w:tc>
      </w:tr>
    </w:tbl>
    <w:p w14:paraId="6FC74ED5" w14:textId="77777777" w:rsidR="00120CDE" w:rsidRPr="00A20EE8" w:rsidRDefault="00120CDE" w:rsidP="007470C5">
      <w:pPr>
        <w:tabs>
          <w:tab w:val="left" w:pos="4032"/>
        </w:tabs>
        <w:spacing w:before="120" w:after="120"/>
        <w:rPr>
          <w:rFonts w:asciiTheme="majorHAnsi" w:hAnsiTheme="majorHAnsi" w:cs="Helvetica"/>
          <w:sz w:val="6"/>
          <w:szCs w:val="6"/>
        </w:rPr>
      </w:pPr>
    </w:p>
    <w:p w14:paraId="4C282F13" w14:textId="2324FAA3" w:rsidR="00DA106D" w:rsidRPr="00A20EE8" w:rsidRDefault="00DA106D" w:rsidP="007470C5">
      <w:pPr>
        <w:tabs>
          <w:tab w:val="left" w:pos="4032"/>
        </w:tabs>
        <w:spacing w:before="120" w:after="120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 xml:space="preserve">Przystępując do postępowania o udzielenie </w:t>
      </w:r>
      <w:r w:rsidR="00417726" w:rsidRPr="00A20EE8">
        <w:rPr>
          <w:rFonts w:asciiTheme="majorHAnsi" w:hAnsiTheme="majorHAnsi" w:cs="Helvetica"/>
          <w:sz w:val="22"/>
          <w:szCs w:val="22"/>
        </w:rPr>
        <w:t>zamówienia publicznego w trybie przetargu nieograniczonego pn.</w:t>
      </w:r>
      <w:r w:rsidRPr="00A20EE8">
        <w:rPr>
          <w:rFonts w:asciiTheme="majorHAnsi" w:hAnsiTheme="majorHAnsi" w:cs="Helvetica"/>
          <w:sz w:val="22"/>
          <w:szCs w:val="22"/>
        </w:rPr>
        <w:t xml:space="preserve">: </w:t>
      </w:r>
    </w:p>
    <w:p w14:paraId="3CA2C2BF" w14:textId="75CC781F" w:rsidR="00DA106D" w:rsidRPr="00A20EE8" w:rsidRDefault="00FD2B25" w:rsidP="00A60241">
      <w:pPr>
        <w:tabs>
          <w:tab w:val="left" w:pos="4608"/>
        </w:tabs>
        <w:jc w:val="center"/>
        <w:rPr>
          <w:rFonts w:asciiTheme="majorHAnsi" w:hAnsiTheme="majorHAnsi" w:cs="Helvetica"/>
          <w:caps/>
          <w:sz w:val="22"/>
          <w:szCs w:val="22"/>
        </w:rPr>
      </w:pPr>
      <w:r w:rsidRPr="00FD2B25">
        <w:rPr>
          <w:rFonts w:asciiTheme="majorHAnsi" w:hAnsiTheme="majorHAnsi" w:cs="Helvetica"/>
          <w:b/>
          <w:caps/>
          <w:sz w:val="22"/>
          <w:szCs w:val="22"/>
        </w:rPr>
        <w:t xml:space="preserve">Dostawa </w:t>
      </w:r>
      <w:r w:rsidR="000B1758" w:rsidRPr="000B1758">
        <w:rPr>
          <w:rFonts w:asciiTheme="majorHAnsi" w:hAnsiTheme="majorHAnsi" w:cs="Helvetica"/>
          <w:b/>
          <w:caps/>
          <w:sz w:val="22"/>
          <w:szCs w:val="22"/>
        </w:rPr>
        <w:t>przełączników sieciowych</w:t>
      </w:r>
      <w:r>
        <w:rPr>
          <w:rFonts w:asciiTheme="majorHAnsi" w:hAnsiTheme="majorHAnsi" w:cs="Helvetica"/>
          <w:b/>
          <w:caps/>
          <w:sz w:val="22"/>
          <w:szCs w:val="22"/>
        </w:rPr>
        <w:br/>
      </w:r>
      <w:r w:rsidRPr="00FD2B25">
        <w:rPr>
          <w:rFonts w:asciiTheme="majorHAnsi" w:hAnsiTheme="majorHAnsi" w:cs="Helvetica"/>
          <w:b/>
          <w:caps/>
          <w:sz w:val="22"/>
          <w:szCs w:val="22"/>
        </w:rPr>
        <w:t>dla Urzędu Regulacji Energetyki</w:t>
      </w:r>
    </w:p>
    <w:p w14:paraId="2AF184C4" w14:textId="380C4495" w:rsidR="008F57FC" w:rsidRPr="00A20EE8" w:rsidRDefault="008F57FC" w:rsidP="008F57FC">
      <w:pPr>
        <w:tabs>
          <w:tab w:val="left" w:pos="4032"/>
        </w:tabs>
        <w:spacing w:before="360"/>
        <w:jc w:val="both"/>
        <w:rPr>
          <w:rFonts w:asciiTheme="majorHAnsi" w:hAnsiTheme="majorHAnsi" w:cs="Helvetica"/>
          <w:b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>składam(-y) niniejszą ofertę</w:t>
      </w:r>
      <w:r w:rsidR="000D054B">
        <w:rPr>
          <w:rFonts w:asciiTheme="majorHAnsi" w:hAnsiTheme="majorHAnsi" w:cs="Helvetica"/>
          <w:sz w:val="22"/>
          <w:szCs w:val="22"/>
        </w:rPr>
        <w:t xml:space="preserve"> na </w:t>
      </w:r>
      <w:r w:rsidR="000D054B" w:rsidRPr="00125DC4">
        <w:rPr>
          <w:rFonts w:asciiTheme="majorHAnsi" w:hAnsiTheme="majorHAnsi" w:cs="Helvetica"/>
          <w:b/>
          <w:sz w:val="22"/>
          <w:szCs w:val="22"/>
        </w:rPr>
        <w:t>część</w:t>
      </w:r>
      <w:r w:rsidR="000D054B">
        <w:rPr>
          <w:rFonts w:asciiTheme="majorHAnsi" w:hAnsiTheme="majorHAnsi" w:cs="Helvetica"/>
          <w:sz w:val="22"/>
          <w:szCs w:val="22"/>
        </w:rPr>
        <w:t xml:space="preserve"> </w:t>
      </w:r>
      <w:r w:rsidR="000D054B" w:rsidRPr="00125DC4">
        <w:rPr>
          <w:rFonts w:asciiTheme="majorHAnsi" w:hAnsiTheme="majorHAnsi" w:cs="Helvetica"/>
          <w:b/>
        </w:rPr>
        <w:fldChar w:fldCharType="begin">
          <w:ffData>
            <w:name w:val=""/>
            <w:enabled/>
            <w:calcOnExit w:val="0"/>
            <w:textInput>
              <w:default w:val=".............."/>
            </w:textInput>
          </w:ffData>
        </w:fldChar>
      </w:r>
      <w:r w:rsidR="000D054B" w:rsidRPr="00125DC4">
        <w:rPr>
          <w:rFonts w:asciiTheme="majorHAnsi" w:hAnsiTheme="majorHAnsi" w:cs="Helvetica"/>
          <w:b/>
        </w:rPr>
        <w:instrText xml:space="preserve"> FORMTEXT </w:instrText>
      </w:r>
      <w:r w:rsidR="000D054B" w:rsidRPr="00125DC4">
        <w:rPr>
          <w:rFonts w:asciiTheme="majorHAnsi" w:hAnsiTheme="majorHAnsi" w:cs="Helvetica"/>
          <w:b/>
        </w:rPr>
      </w:r>
      <w:r w:rsidR="000D054B" w:rsidRPr="00125DC4">
        <w:rPr>
          <w:rFonts w:asciiTheme="majorHAnsi" w:hAnsiTheme="majorHAnsi" w:cs="Helvetica"/>
          <w:b/>
        </w:rPr>
        <w:fldChar w:fldCharType="separate"/>
      </w:r>
      <w:r w:rsidR="000D054B" w:rsidRPr="00125DC4">
        <w:rPr>
          <w:rFonts w:asciiTheme="majorHAnsi" w:hAnsiTheme="majorHAnsi" w:cs="Helvetica"/>
          <w:b/>
          <w:noProof/>
        </w:rPr>
        <w:t>..............</w:t>
      </w:r>
      <w:r w:rsidR="000D054B" w:rsidRPr="00125DC4">
        <w:rPr>
          <w:rFonts w:asciiTheme="majorHAnsi" w:hAnsiTheme="majorHAnsi" w:cs="Helvetica"/>
          <w:b/>
        </w:rPr>
        <w:fldChar w:fldCharType="end"/>
      </w:r>
      <w:r w:rsidR="000D054B">
        <w:rPr>
          <w:rFonts w:asciiTheme="majorHAnsi" w:hAnsiTheme="majorHAnsi" w:cs="Helvetica"/>
        </w:rPr>
        <w:t xml:space="preserve"> </w:t>
      </w:r>
      <w:r w:rsidR="000D054B" w:rsidRPr="00FF77C7">
        <w:rPr>
          <w:rStyle w:val="Odwoanieprzypisudolnego"/>
          <w:rFonts w:asciiTheme="majorHAnsi" w:hAnsiTheme="majorHAnsi"/>
          <w:b/>
          <w:sz w:val="22"/>
          <w:szCs w:val="22"/>
        </w:rPr>
        <w:footnoteReference w:id="1"/>
      </w:r>
      <w:r w:rsidR="000D054B" w:rsidRPr="00F61CEF">
        <w:rPr>
          <w:rFonts w:asciiTheme="majorHAnsi" w:hAnsiTheme="majorHAnsi" w:cs="Helvetica"/>
          <w:b/>
          <w:sz w:val="22"/>
          <w:szCs w:val="22"/>
        </w:rPr>
        <w:t>.</w:t>
      </w:r>
    </w:p>
    <w:p w14:paraId="40DAB1C6" w14:textId="77777777" w:rsidR="00DA106D" w:rsidRPr="00A20EE8" w:rsidRDefault="00A62ABE" w:rsidP="0004695D">
      <w:pPr>
        <w:tabs>
          <w:tab w:val="left" w:pos="4032"/>
        </w:tabs>
        <w:spacing w:before="240" w:after="240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>O</w:t>
      </w:r>
      <w:r w:rsidR="00DA106D" w:rsidRPr="00A20EE8">
        <w:rPr>
          <w:rFonts w:asciiTheme="majorHAnsi" w:hAnsiTheme="majorHAnsi" w:cs="Helvetica"/>
          <w:sz w:val="22"/>
          <w:szCs w:val="22"/>
        </w:rPr>
        <w:t>ferujemy realizację zamów</w:t>
      </w:r>
      <w:r w:rsidR="00120CDE" w:rsidRPr="00A20EE8">
        <w:rPr>
          <w:rFonts w:asciiTheme="majorHAnsi" w:hAnsiTheme="majorHAnsi" w:cs="Helvetica"/>
          <w:sz w:val="22"/>
          <w:szCs w:val="22"/>
        </w:rPr>
        <w:t>ienia, zgodnie ze Specyfikacją Warunków Z</w:t>
      </w:r>
      <w:r w:rsidR="00DA106D" w:rsidRPr="00A20EE8">
        <w:rPr>
          <w:rFonts w:asciiTheme="majorHAnsi" w:hAnsiTheme="majorHAnsi" w:cs="Helvetica"/>
          <w:sz w:val="22"/>
          <w:szCs w:val="22"/>
        </w:rPr>
        <w:t>amówienia, według następujących warunków cenowych:</w:t>
      </w:r>
    </w:p>
    <w:p w14:paraId="20E2C2D0" w14:textId="77777777" w:rsidR="002D7F75" w:rsidRPr="00A20EE8" w:rsidRDefault="002D7F75" w:rsidP="007470C5">
      <w:pPr>
        <w:spacing w:before="120" w:after="120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 xml:space="preserve">Cena netto zamówienia wynosi: </w:t>
      </w:r>
      <w:bookmarkStart w:id="3" w:name="Tekst362"/>
      <w:r w:rsidRPr="00A20EE8">
        <w:rPr>
          <w:rFonts w:asciiTheme="majorHAnsi" w:hAnsiTheme="majorHAnsi" w:cs="Helvetica"/>
          <w:sz w:val="22"/>
          <w:szCs w:val="22"/>
        </w:rPr>
        <w:fldChar w:fldCharType="begin">
          <w:ffData>
            <w:name w:val="Tekst362"/>
            <w:enabled/>
            <w:calcOnExit w:val="0"/>
            <w:textInput>
              <w:default w:val="…………………………………………………………"/>
            </w:textInput>
          </w:ffData>
        </w:fldChar>
      </w:r>
      <w:r w:rsidRPr="00A20EE8">
        <w:rPr>
          <w:rFonts w:asciiTheme="majorHAnsi" w:hAnsiTheme="majorHAnsi" w:cs="Helvetica"/>
          <w:sz w:val="22"/>
          <w:szCs w:val="22"/>
        </w:rPr>
        <w:instrText xml:space="preserve"> FORMTEXT </w:instrText>
      </w:r>
      <w:r w:rsidRPr="00A20EE8">
        <w:rPr>
          <w:rFonts w:asciiTheme="majorHAnsi" w:hAnsiTheme="majorHAnsi" w:cs="Helvetica"/>
          <w:sz w:val="22"/>
          <w:szCs w:val="22"/>
        </w:rPr>
      </w:r>
      <w:r w:rsidRPr="00A20EE8">
        <w:rPr>
          <w:rFonts w:asciiTheme="majorHAnsi" w:hAnsiTheme="majorHAnsi" w:cs="Helvetica"/>
          <w:sz w:val="22"/>
          <w:szCs w:val="22"/>
        </w:rPr>
        <w:fldChar w:fldCharType="separate"/>
      </w:r>
      <w:r w:rsidRPr="00A20EE8">
        <w:rPr>
          <w:rFonts w:asciiTheme="majorHAnsi" w:hAnsiTheme="majorHAnsi" w:cs="Helvetica"/>
          <w:noProof/>
          <w:sz w:val="22"/>
          <w:szCs w:val="22"/>
        </w:rPr>
        <w:t>…………………………………………………………</w:t>
      </w:r>
      <w:r w:rsidRPr="00A20EE8">
        <w:rPr>
          <w:rFonts w:asciiTheme="majorHAnsi" w:hAnsiTheme="majorHAnsi" w:cs="Helvetica"/>
          <w:sz w:val="22"/>
          <w:szCs w:val="22"/>
        </w:rPr>
        <w:fldChar w:fldCharType="end"/>
      </w:r>
      <w:bookmarkEnd w:id="3"/>
      <w:r w:rsidRPr="00A20EE8">
        <w:rPr>
          <w:rFonts w:asciiTheme="majorHAnsi" w:hAnsiTheme="majorHAnsi" w:cs="Helvetica"/>
          <w:sz w:val="22"/>
          <w:szCs w:val="22"/>
        </w:rPr>
        <w:t xml:space="preserve"> PLN</w:t>
      </w:r>
    </w:p>
    <w:p w14:paraId="36585CC9" w14:textId="77777777" w:rsidR="002D7F75" w:rsidRPr="00A20EE8" w:rsidRDefault="002D7F75" w:rsidP="007470C5">
      <w:pPr>
        <w:spacing w:before="120" w:after="120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>(</w:t>
      </w:r>
      <w:r w:rsidRPr="00A20EE8">
        <w:rPr>
          <w:rFonts w:asciiTheme="majorHAnsi" w:hAnsiTheme="majorHAnsi" w:cs="Helvetica"/>
          <w:i/>
          <w:sz w:val="22"/>
          <w:szCs w:val="22"/>
        </w:rPr>
        <w:t>słownie</w:t>
      </w:r>
      <w:r w:rsidRPr="00A20EE8">
        <w:rPr>
          <w:rFonts w:asciiTheme="majorHAnsi" w:hAnsiTheme="majorHAnsi" w:cs="Helvetica"/>
          <w:sz w:val="22"/>
          <w:szCs w:val="22"/>
        </w:rPr>
        <w:t xml:space="preserve">: </w:t>
      </w:r>
      <w:bookmarkStart w:id="4" w:name="Tekst11"/>
      <w:r w:rsidRPr="00A20EE8">
        <w:rPr>
          <w:rFonts w:asciiTheme="majorHAnsi" w:hAnsiTheme="majorHAnsi" w:cs="Helvetica"/>
          <w:sz w:val="22"/>
          <w:szCs w:val="22"/>
        </w:rPr>
        <w:fldChar w:fldCharType="begin">
          <w:ffData>
            <w:name w:val="Tekst11"/>
            <w:enabled/>
            <w:calcOnExit w:val="0"/>
            <w:textInput>
              <w:default w:val="……….....……………………………………………………………………………………………………………"/>
            </w:textInput>
          </w:ffData>
        </w:fldChar>
      </w:r>
      <w:r w:rsidRPr="00A20EE8">
        <w:rPr>
          <w:rFonts w:asciiTheme="majorHAnsi" w:hAnsiTheme="majorHAnsi" w:cs="Helvetica"/>
          <w:sz w:val="22"/>
          <w:szCs w:val="22"/>
        </w:rPr>
        <w:instrText xml:space="preserve"> FORMTEXT </w:instrText>
      </w:r>
      <w:r w:rsidRPr="00A20EE8">
        <w:rPr>
          <w:rFonts w:asciiTheme="majorHAnsi" w:hAnsiTheme="majorHAnsi" w:cs="Helvetica"/>
          <w:sz w:val="22"/>
          <w:szCs w:val="22"/>
        </w:rPr>
      </w:r>
      <w:r w:rsidRPr="00A20EE8">
        <w:rPr>
          <w:rFonts w:asciiTheme="majorHAnsi" w:hAnsiTheme="majorHAnsi" w:cs="Helvetica"/>
          <w:sz w:val="22"/>
          <w:szCs w:val="22"/>
        </w:rPr>
        <w:fldChar w:fldCharType="separate"/>
      </w:r>
      <w:r w:rsidRPr="00A20EE8">
        <w:rPr>
          <w:rFonts w:asciiTheme="majorHAnsi" w:hAnsiTheme="majorHAnsi" w:cs="Helvetica"/>
          <w:noProof/>
          <w:sz w:val="22"/>
          <w:szCs w:val="22"/>
        </w:rPr>
        <w:t>……….....……………………………………………………………………………………………………………</w:t>
      </w:r>
      <w:r w:rsidRPr="00A20EE8">
        <w:rPr>
          <w:rFonts w:asciiTheme="majorHAnsi" w:hAnsiTheme="majorHAnsi" w:cs="Helvetica"/>
          <w:sz w:val="22"/>
          <w:szCs w:val="22"/>
        </w:rPr>
        <w:fldChar w:fldCharType="end"/>
      </w:r>
      <w:bookmarkEnd w:id="4"/>
      <w:r w:rsidRPr="00A20EE8">
        <w:rPr>
          <w:rFonts w:asciiTheme="majorHAnsi" w:hAnsiTheme="majorHAnsi" w:cs="Helvetica"/>
          <w:sz w:val="22"/>
          <w:szCs w:val="22"/>
        </w:rPr>
        <w:t>)</w:t>
      </w:r>
    </w:p>
    <w:p w14:paraId="76EC5FD6" w14:textId="77777777" w:rsidR="002D7F75" w:rsidRPr="00A20EE8" w:rsidRDefault="007E60F7" w:rsidP="007470C5">
      <w:pPr>
        <w:spacing w:before="120" w:after="120"/>
        <w:jc w:val="both"/>
        <w:rPr>
          <w:rFonts w:asciiTheme="majorHAnsi" w:hAnsiTheme="majorHAnsi" w:cs="Helvetica"/>
          <w:sz w:val="22"/>
          <w:szCs w:val="22"/>
        </w:rPr>
      </w:pPr>
      <w:r w:rsidRPr="00A20EE8" w:rsidDel="007E60F7">
        <w:rPr>
          <w:rFonts w:asciiTheme="majorHAnsi" w:hAnsiTheme="majorHAnsi" w:cs="Helvetica"/>
          <w:sz w:val="22"/>
          <w:szCs w:val="22"/>
        </w:rPr>
        <w:t xml:space="preserve"> </w:t>
      </w:r>
      <w:r w:rsidR="002D7F75" w:rsidRPr="00A20EE8">
        <w:rPr>
          <w:rFonts w:asciiTheme="majorHAnsi" w:hAnsiTheme="majorHAnsi" w:cs="Helvetica"/>
          <w:sz w:val="22"/>
          <w:szCs w:val="22"/>
        </w:rPr>
        <w:t xml:space="preserve">(stawka podatku VAT </w:t>
      </w:r>
      <w:bookmarkStart w:id="5" w:name="Tekst16"/>
      <w:r w:rsidR="002D7F75" w:rsidRPr="00A20EE8">
        <w:rPr>
          <w:rFonts w:asciiTheme="majorHAnsi" w:hAnsiTheme="majorHAnsi" w:cs="Helvetica"/>
          <w:sz w:val="22"/>
          <w:szCs w:val="22"/>
        </w:rPr>
        <w:fldChar w:fldCharType="begin">
          <w:ffData>
            <w:name w:val="Tekst16"/>
            <w:enabled/>
            <w:calcOnExit w:val="0"/>
            <w:textInput>
              <w:default w:val="……… "/>
            </w:textInput>
          </w:ffData>
        </w:fldChar>
      </w:r>
      <w:r w:rsidR="002D7F75" w:rsidRPr="00A20EE8">
        <w:rPr>
          <w:rFonts w:asciiTheme="majorHAnsi" w:hAnsiTheme="majorHAnsi" w:cs="Helvetica"/>
          <w:sz w:val="22"/>
          <w:szCs w:val="22"/>
        </w:rPr>
        <w:instrText xml:space="preserve"> FORMTEXT </w:instrText>
      </w:r>
      <w:r w:rsidR="002D7F75" w:rsidRPr="00A20EE8">
        <w:rPr>
          <w:rFonts w:asciiTheme="majorHAnsi" w:hAnsiTheme="majorHAnsi" w:cs="Helvetica"/>
          <w:sz w:val="22"/>
          <w:szCs w:val="22"/>
        </w:rPr>
      </w:r>
      <w:r w:rsidR="002D7F75" w:rsidRPr="00A20EE8">
        <w:rPr>
          <w:rFonts w:asciiTheme="majorHAnsi" w:hAnsiTheme="majorHAnsi" w:cs="Helvetica"/>
          <w:sz w:val="22"/>
          <w:szCs w:val="22"/>
        </w:rPr>
        <w:fldChar w:fldCharType="separate"/>
      </w:r>
      <w:r w:rsidR="002D7F75" w:rsidRPr="00A20EE8">
        <w:rPr>
          <w:rFonts w:asciiTheme="majorHAnsi" w:hAnsiTheme="majorHAnsi" w:cs="Helvetica"/>
          <w:noProof/>
          <w:sz w:val="22"/>
          <w:szCs w:val="22"/>
        </w:rPr>
        <w:t xml:space="preserve">……… </w:t>
      </w:r>
      <w:r w:rsidR="002D7F75" w:rsidRPr="00A20EE8">
        <w:rPr>
          <w:rFonts w:asciiTheme="majorHAnsi" w:hAnsiTheme="majorHAnsi" w:cs="Helvetica"/>
          <w:sz w:val="22"/>
          <w:szCs w:val="22"/>
        </w:rPr>
        <w:fldChar w:fldCharType="end"/>
      </w:r>
      <w:bookmarkEnd w:id="5"/>
      <w:r w:rsidR="002D7F75" w:rsidRPr="00A20EE8">
        <w:rPr>
          <w:rFonts w:asciiTheme="majorHAnsi" w:hAnsiTheme="majorHAnsi" w:cs="Helvetica"/>
          <w:sz w:val="22"/>
          <w:szCs w:val="22"/>
        </w:rPr>
        <w:t xml:space="preserve"> %)</w:t>
      </w:r>
    </w:p>
    <w:p w14:paraId="65258642" w14:textId="77777777" w:rsidR="002D7F75" w:rsidRPr="00A20EE8" w:rsidRDefault="002D7F75" w:rsidP="007470C5">
      <w:pPr>
        <w:spacing w:before="120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>Cena brutto (z VAT) zamówienia</w:t>
      </w:r>
      <w:r w:rsidR="00F13D39" w:rsidRPr="00A20EE8">
        <w:rPr>
          <w:rFonts w:asciiTheme="majorHAnsi" w:hAnsiTheme="majorHAnsi" w:cs="Helvetica"/>
          <w:sz w:val="22"/>
          <w:szCs w:val="22"/>
        </w:rPr>
        <w:t xml:space="preserve"> </w:t>
      </w:r>
      <w:r w:rsidRPr="00A20EE8">
        <w:rPr>
          <w:rFonts w:asciiTheme="majorHAnsi" w:hAnsiTheme="majorHAnsi" w:cs="Helvetica"/>
          <w:sz w:val="22"/>
          <w:szCs w:val="22"/>
        </w:rPr>
        <w:t xml:space="preserve">wynosi: </w:t>
      </w:r>
      <w:bookmarkStart w:id="6" w:name="Tekst360"/>
      <w:r w:rsidRPr="00A20EE8">
        <w:rPr>
          <w:rFonts w:asciiTheme="majorHAnsi" w:hAnsiTheme="majorHAnsi" w:cs="Helvetica"/>
          <w:sz w:val="22"/>
          <w:szCs w:val="22"/>
        </w:rPr>
        <w:fldChar w:fldCharType="begin">
          <w:ffData>
            <w:name w:val="Tekst360"/>
            <w:enabled/>
            <w:calcOnExit w:val="0"/>
            <w:textInput>
              <w:default w:val="……………………………………………"/>
            </w:textInput>
          </w:ffData>
        </w:fldChar>
      </w:r>
      <w:r w:rsidRPr="00A20EE8">
        <w:rPr>
          <w:rFonts w:asciiTheme="majorHAnsi" w:hAnsiTheme="majorHAnsi" w:cs="Helvetica"/>
          <w:sz w:val="22"/>
          <w:szCs w:val="22"/>
        </w:rPr>
        <w:instrText xml:space="preserve"> FORMTEXT </w:instrText>
      </w:r>
      <w:r w:rsidRPr="00A20EE8">
        <w:rPr>
          <w:rFonts w:asciiTheme="majorHAnsi" w:hAnsiTheme="majorHAnsi" w:cs="Helvetica"/>
          <w:sz w:val="22"/>
          <w:szCs w:val="22"/>
        </w:rPr>
      </w:r>
      <w:r w:rsidRPr="00A20EE8">
        <w:rPr>
          <w:rFonts w:asciiTheme="majorHAnsi" w:hAnsiTheme="majorHAnsi" w:cs="Helvetica"/>
          <w:sz w:val="22"/>
          <w:szCs w:val="22"/>
        </w:rPr>
        <w:fldChar w:fldCharType="separate"/>
      </w:r>
      <w:r w:rsidRPr="00A20EE8">
        <w:rPr>
          <w:rFonts w:asciiTheme="majorHAnsi" w:hAnsiTheme="majorHAnsi" w:cs="Helvetica"/>
          <w:noProof/>
          <w:sz w:val="22"/>
          <w:szCs w:val="22"/>
        </w:rPr>
        <w:t>……………………………………………</w:t>
      </w:r>
      <w:r w:rsidRPr="00A20EE8">
        <w:rPr>
          <w:rFonts w:asciiTheme="majorHAnsi" w:hAnsiTheme="majorHAnsi" w:cs="Helvetica"/>
          <w:sz w:val="22"/>
          <w:szCs w:val="22"/>
        </w:rPr>
        <w:fldChar w:fldCharType="end"/>
      </w:r>
      <w:bookmarkEnd w:id="6"/>
      <w:r w:rsidRPr="00A20EE8">
        <w:rPr>
          <w:rFonts w:asciiTheme="majorHAnsi" w:hAnsiTheme="majorHAnsi" w:cs="Helvetica"/>
          <w:sz w:val="22"/>
          <w:szCs w:val="22"/>
        </w:rPr>
        <w:t xml:space="preserve"> PLN</w:t>
      </w:r>
    </w:p>
    <w:p w14:paraId="6B9C7302" w14:textId="77777777" w:rsidR="002D7F75" w:rsidRPr="00A20EE8" w:rsidRDefault="002D7F75" w:rsidP="007470C5">
      <w:pPr>
        <w:spacing w:before="120" w:after="120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 xml:space="preserve"> (</w:t>
      </w:r>
      <w:r w:rsidRPr="00A20EE8">
        <w:rPr>
          <w:rFonts w:asciiTheme="majorHAnsi" w:hAnsiTheme="majorHAnsi" w:cs="Helvetica"/>
          <w:i/>
          <w:sz w:val="22"/>
          <w:szCs w:val="22"/>
        </w:rPr>
        <w:t>słownie</w:t>
      </w:r>
      <w:r w:rsidRPr="00A20EE8">
        <w:rPr>
          <w:rFonts w:asciiTheme="majorHAnsi" w:hAnsiTheme="majorHAnsi" w:cs="Helvetica"/>
          <w:sz w:val="22"/>
          <w:szCs w:val="22"/>
        </w:rPr>
        <w:t xml:space="preserve">: </w:t>
      </w:r>
      <w:bookmarkStart w:id="7" w:name="Tekst15"/>
      <w:r w:rsidRPr="00A20EE8">
        <w:rPr>
          <w:rFonts w:asciiTheme="majorHAnsi" w:hAnsiTheme="majorHAnsi" w:cs="Helvetica"/>
          <w:sz w:val="22"/>
          <w:szCs w:val="22"/>
        </w:rPr>
        <w:fldChar w:fldCharType="begin">
          <w:ffData>
            <w:name w:val="Tekst15"/>
            <w:enabled/>
            <w:calcOnExit w:val="0"/>
            <w:textInput>
              <w:default w:val="……….....……………………………………………………………………………………………………………"/>
            </w:textInput>
          </w:ffData>
        </w:fldChar>
      </w:r>
      <w:r w:rsidRPr="00A20EE8">
        <w:rPr>
          <w:rFonts w:asciiTheme="majorHAnsi" w:hAnsiTheme="majorHAnsi" w:cs="Helvetica"/>
          <w:sz w:val="22"/>
          <w:szCs w:val="22"/>
        </w:rPr>
        <w:instrText xml:space="preserve"> FORMTEXT </w:instrText>
      </w:r>
      <w:r w:rsidRPr="00A20EE8">
        <w:rPr>
          <w:rFonts w:asciiTheme="majorHAnsi" w:hAnsiTheme="majorHAnsi" w:cs="Helvetica"/>
          <w:sz w:val="22"/>
          <w:szCs w:val="22"/>
        </w:rPr>
      </w:r>
      <w:r w:rsidRPr="00A20EE8">
        <w:rPr>
          <w:rFonts w:asciiTheme="majorHAnsi" w:hAnsiTheme="majorHAnsi" w:cs="Helvetica"/>
          <w:sz w:val="22"/>
          <w:szCs w:val="22"/>
        </w:rPr>
        <w:fldChar w:fldCharType="separate"/>
      </w:r>
      <w:r w:rsidRPr="00A20EE8">
        <w:rPr>
          <w:rFonts w:asciiTheme="majorHAnsi" w:hAnsiTheme="majorHAnsi" w:cs="Helvetica"/>
          <w:noProof/>
          <w:sz w:val="22"/>
          <w:szCs w:val="22"/>
        </w:rPr>
        <w:t>……….....……………………………………………………………………………………………………………</w:t>
      </w:r>
      <w:r w:rsidRPr="00A20EE8">
        <w:rPr>
          <w:rFonts w:asciiTheme="majorHAnsi" w:hAnsiTheme="majorHAnsi" w:cs="Helvetica"/>
          <w:sz w:val="22"/>
          <w:szCs w:val="22"/>
        </w:rPr>
        <w:fldChar w:fldCharType="end"/>
      </w:r>
      <w:bookmarkEnd w:id="7"/>
      <w:r w:rsidRPr="00A20EE8">
        <w:rPr>
          <w:rFonts w:asciiTheme="majorHAnsi" w:hAnsiTheme="majorHAnsi" w:cs="Helvetica"/>
          <w:sz w:val="22"/>
          <w:szCs w:val="22"/>
        </w:rPr>
        <w:t>)</w:t>
      </w:r>
    </w:p>
    <w:p w14:paraId="6BF4F62E" w14:textId="77777777" w:rsidR="00031D8E" w:rsidRPr="00A20EE8" w:rsidRDefault="002D7F75" w:rsidP="007470C5">
      <w:pPr>
        <w:spacing w:before="120" w:after="120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>Podana cena jest jedynym zobowiązaniem finansowym Zamawiającego wobec Wykonawcy z tytułu prawidłowej realizacji zamówienia.</w:t>
      </w:r>
    </w:p>
    <w:p w14:paraId="2F9536A0" w14:textId="37F0BA00" w:rsidR="002D7F75" w:rsidRPr="00A20EE8" w:rsidRDefault="00031D8E" w:rsidP="007470C5">
      <w:pPr>
        <w:spacing w:before="120" w:after="120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>Termin dostawy</w:t>
      </w:r>
      <w:r w:rsidR="00757799">
        <w:rPr>
          <w:rFonts w:asciiTheme="majorHAnsi" w:hAnsiTheme="majorHAnsi" w:cs="Helvetica"/>
          <w:sz w:val="22"/>
          <w:szCs w:val="22"/>
        </w:rPr>
        <w:t xml:space="preserve"> sprzętu serwerowego i licencji oprogramowania</w:t>
      </w:r>
      <w:r w:rsidRPr="00A20EE8">
        <w:rPr>
          <w:rFonts w:asciiTheme="majorHAnsi" w:hAnsiTheme="majorHAnsi" w:cs="Helvetica"/>
          <w:sz w:val="22"/>
          <w:szCs w:val="22"/>
        </w:rPr>
        <w:t xml:space="preserve"> (w dniach): </w:t>
      </w:r>
      <w:r w:rsidRPr="00A20EE8">
        <w:rPr>
          <w:rFonts w:asciiTheme="majorHAnsi" w:hAnsiTheme="majorHAnsi" w:cs="Helvetica"/>
          <w:sz w:val="22"/>
          <w:szCs w:val="22"/>
        </w:rPr>
        <w:fldChar w:fldCharType="begin">
          <w:ffData>
            <w:name w:val="Tekst16"/>
            <w:enabled/>
            <w:calcOnExit w:val="0"/>
            <w:textInput>
              <w:default w:val="……… "/>
            </w:textInput>
          </w:ffData>
        </w:fldChar>
      </w:r>
      <w:r w:rsidRPr="00A20EE8">
        <w:rPr>
          <w:rFonts w:asciiTheme="majorHAnsi" w:hAnsiTheme="majorHAnsi" w:cs="Helvetica"/>
          <w:sz w:val="22"/>
          <w:szCs w:val="22"/>
        </w:rPr>
        <w:instrText xml:space="preserve"> FORMTEXT </w:instrText>
      </w:r>
      <w:r w:rsidRPr="00A20EE8">
        <w:rPr>
          <w:rFonts w:asciiTheme="majorHAnsi" w:hAnsiTheme="majorHAnsi" w:cs="Helvetica"/>
          <w:sz w:val="22"/>
          <w:szCs w:val="22"/>
        </w:rPr>
      </w:r>
      <w:r w:rsidRPr="00A20EE8">
        <w:rPr>
          <w:rFonts w:asciiTheme="majorHAnsi" w:hAnsiTheme="majorHAnsi" w:cs="Helvetica"/>
          <w:sz w:val="22"/>
          <w:szCs w:val="22"/>
        </w:rPr>
        <w:fldChar w:fldCharType="separate"/>
      </w:r>
      <w:r w:rsidRPr="00A20EE8">
        <w:rPr>
          <w:rFonts w:asciiTheme="majorHAnsi" w:hAnsiTheme="majorHAnsi" w:cs="Helvetica"/>
          <w:noProof/>
          <w:sz w:val="22"/>
          <w:szCs w:val="22"/>
        </w:rPr>
        <w:t xml:space="preserve">……… </w:t>
      </w:r>
      <w:r w:rsidRPr="00A20EE8">
        <w:rPr>
          <w:rFonts w:asciiTheme="majorHAnsi" w:hAnsiTheme="majorHAnsi" w:cs="Helvetica"/>
          <w:sz w:val="22"/>
          <w:szCs w:val="22"/>
        </w:rPr>
        <w:fldChar w:fldCharType="end"/>
      </w:r>
      <w:r w:rsidRPr="00A20EE8">
        <w:rPr>
          <w:rFonts w:asciiTheme="majorHAnsi" w:hAnsiTheme="majorHAnsi" w:cs="Helvetica"/>
          <w:sz w:val="22"/>
          <w:szCs w:val="22"/>
        </w:rPr>
        <w:t xml:space="preserve"> </w:t>
      </w:r>
      <w:r w:rsidRPr="00A20EE8">
        <w:rPr>
          <w:rFonts w:asciiTheme="majorHAnsi" w:hAnsiTheme="majorHAnsi" w:cs="Helvetica"/>
          <w:i/>
          <w:sz w:val="22"/>
          <w:szCs w:val="22"/>
        </w:rPr>
        <w:t xml:space="preserve">(termin dostawy </w:t>
      </w:r>
      <w:r w:rsidRPr="009F658C">
        <w:rPr>
          <w:rFonts w:asciiTheme="majorHAnsi" w:hAnsiTheme="majorHAnsi" w:cs="Helvetica"/>
          <w:i/>
          <w:sz w:val="22"/>
          <w:szCs w:val="22"/>
        </w:rPr>
        <w:t xml:space="preserve">nie może być dłuższy niż </w:t>
      </w:r>
      <w:r w:rsidR="00E16CC7">
        <w:rPr>
          <w:rFonts w:asciiTheme="majorHAnsi" w:hAnsiTheme="majorHAnsi" w:cs="Helvetica"/>
          <w:i/>
          <w:sz w:val="22"/>
          <w:szCs w:val="22"/>
        </w:rPr>
        <w:t>100</w:t>
      </w:r>
      <w:r w:rsidR="00E16CC7" w:rsidRPr="009F658C">
        <w:rPr>
          <w:rFonts w:asciiTheme="majorHAnsi" w:hAnsiTheme="majorHAnsi" w:cs="Helvetica"/>
          <w:i/>
          <w:sz w:val="22"/>
          <w:szCs w:val="22"/>
        </w:rPr>
        <w:t xml:space="preserve"> </w:t>
      </w:r>
      <w:r w:rsidRPr="009F658C">
        <w:rPr>
          <w:rFonts w:asciiTheme="majorHAnsi" w:hAnsiTheme="majorHAnsi" w:cs="Helvetica"/>
          <w:i/>
          <w:sz w:val="22"/>
          <w:szCs w:val="22"/>
        </w:rPr>
        <w:t>dni</w:t>
      </w:r>
      <w:r w:rsidR="00C0688E" w:rsidRPr="009F658C">
        <w:rPr>
          <w:rFonts w:asciiTheme="majorHAnsi" w:hAnsiTheme="majorHAnsi" w:cs="Helvetica"/>
          <w:i/>
          <w:sz w:val="22"/>
          <w:szCs w:val="22"/>
        </w:rPr>
        <w:t>)</w:t>
      </w:r>
      <w:r w:rsidR="00E80BEE" w:rsidRPr="009F658C">
        <w:rPr>
          <w:rFonts w:asciiTheme="majorHAnsi" w:hAnsiTheme="majorHAnsi" w:cs="Helvetica"/>
          <w:iCs/>
          <w:sz w:val="22"/>
          <w:szCs w:val="22"/>
        </w:rPr>
        <w:t>.</w:t>
      </w:r>
    </w:p>
    <w:p w14:paraId="0A5D71F8" w14:textId="77777777" w:rsidR="00BD25A0" w:rsidRPr="00A20EE8" w:rsidRDefault="00BD25A0" w:rsidP="007470C5">
      <w:pPr>
        <w:spacing w:before="120" w:after="120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>Składając niniejsza ofertę:</w:t>
      </w:r>
    </w:p>
    <w:p w14:paraId="3DE9E267" w14:textId="77777777" w:rsidR="00BD25A0" w:rsidRPr="00A20EE8" w:rsidRDefault="00BD25A0" w:rsidP="007470C5">
      <w:pPr>
        <w:numPr>
          <w:ilvl w:val="0"/>
          <w:numId w:val="2"/>
        </w:numPr>
        <w:tabs>
          <w:tab w:val="clear" w:pos="363"/>
          <w:tab w:val="num" w:pos="426"/>
        </w:tabs>
        <w:spacing w:before="60"/>
        <w:ind w:left="426" w:hanging="426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>oświadczam, iż jestem umocowany do reprezentowania spółki/konsorcjum w wysokości zobowiązania przedstawionego w niniejszej ofercie,</w:t>
      </w:r>
    </w:p>
    <w:p w14:paraId="509F62CF" w14:textId="77777777" w:rsidR="00BD25A0" w:rsidRPr="00A20EE8" w:rsidRDefault="00BD25A0" w:rsidP="007470C5">
      <w:pPr>
        <w:numPr>
          <w:ilvl w:val="0"/>
          <w:numId w:val="2"/>
        </w:numPr>
        <w:tabs>
          <w:tab w:val="clear" w:pos="363"/>
          <w:tab w:val="num" w:pos="426"/>
        </w:tabs>
        <w:spacing w:before="60"/>
        <w:ind w:left="426" w:hanging="426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 xml:space="preserve">oświadczam, że sposób reprezentacji spółki/konsorcjum dla potrzeb niniejszego zamówienia jest następujący </w:t>
      </w:r>
      <w:r w:rsidRPr="00A20EE8">
        <w:rPr>
          <w:rFonts w:asciiTheme="majorHAnsi" w:hAnsiTheme="majorHAnsi" w:cs="Helvetica"/>
          <w:i/>
          <w:sz w:val="20"/>
          <w:szCs w:val="20"/>
        </w:rPr>
        <w:t>(wypełniają jedynie Wykonawcy składający wspólną ofertę-spółki cywilne i konsorcja)</w:t>
      </w:r>
      <w:r w:rsidRPr="00A20EE8">
        <w:rPr>
          <w:rFonts w:asciiTheme="majorHAnsi" w:hAnsiTheme="majorHAnsi" w:cs="Helvetica"/>
          <w:sz w:val="22"/>
          <w:szCs w:val="22"/>
        </w:rPr>
        <w:t>:</w:t>
      </w:r>
    </w:p>
    <w:bookmarkStart w:id="8" w:name="Tekst366"/>
    <w:p w14:paraId="0D9E6D6E" w14:textId="77777777" w:rsidR="00BD25A0" w:rsidRPr="00A20EE8" w:rsidRDefault="00BD25A0" w:rsidP="007470C5">
      <w:pPr>
        <w:tabs>
          <w:tab w:val="num" w:pos="426"/>
        </w:tabs>
        <w:spacing w:before="60"/>
        <w:ind w:left="852" w:hanging="426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lastRenderedPageBreak/>
        <w:fldChar w:fldCharType="begin">
          <w:ffData>
            <w:name w:val="Tekst366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"/>
            </w:textInput>
          </w:ffData>
        </w:fldChar>
      </w:r>
      <w:r w:rsidRPr="00A20EE8">
        <w:rPr>
          <w:rFonts w:asciiTheme="majorHAnsi" w:hAnsiTheme="majorHAnsi" w:cs="Helvetica"/>
          <w:sz w:val="22"/>
          <w:szCs w:val="22"/>
        </w:rPr>
        <w:instrText xml:space="preserve"> FORMTEXT </w:instrText>
      </w:r>
      <w:r w:rsidRPr="00A20EE8">
        <w:rPr>
          <w:rFonts w:asciiTheme="majorHAnsi" w:hAnsiTheme="majorHAnsi" w:cs="Helvetica"/>
          <w:sz w:val="22"/>
          <w:szCs w:val="22"/>
        </w:rPr>
      </w:r>
      <w:r w:rsidRPr="00A20EE8">
        <w:rPr>
          <w:rFonts w:asciiTheme="majorHAnsi" w:hAnsiTheme="majorHAnsi" w:cs="Helvetica"/>
          <w:sz w:val="22"/>
          <w:szCs w:val="22"/>
        </w:rPr>
        <w:fldChar w:fldCharType="separate"/>
      </w:r>
      <w:r w:rsidRPr="00A20EE8">
        <w:rPr>
          <w:rFonts w:asciiTheme="majorHAnsi" w:hAnsiTheme="majorHAnsi" w:cs="Helvetica"/>
          <w:noProof/>
          <w:sz w:val="22"/>
          <w:szCs w:val="22"/>
        </w:rPr>
        <w:t>................................................................................................................................................................................</w:t>
      </w:r>
      <w:r w:rsidRPr="00A20EE8">
        <w:rPr>
          <w:rFonts w:asciiTheme="majorHAnsi" w:hAnsiTheme="majorHAnsi" w:cs="Helvetica"/>
          <w:sz w:val="22"/>
          <w:szCs w:val="22"/>
        </w:rPr>
        <w:fldChar w:fldCharType="end"/>
      </w:r>
      <w:bookmarkEnd w:id="8"/>
    </w:p>
    <w:p w14:paraId="11D8BA5A" w14:textId="77777777" w:rsidR="00BD25A0" w:rsidRPr="00A20EE8" w:rsidRDefault="00BD25A0" w:rsidP="007470C5">
      <w:pPr>
        <w:tabs>
          <w:tab w:val="num" w:pos="426"/>
        </w:tabs>
        <w:spacing w:before="60"/>
        <w:ind w:left="852" w:hanging="426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"/>
            </w:textInput>
          </w:ffData>
        </w:fldChar>
      </w:r>
      <w:r w:rsidRPr="00A20EE8">
        <w:rPr>
          <w:rFonts w:asciiTheme="majorHAnsi" w:hAnsiTheme="majorHAnsi" w:cs="Helvetica"/>
          <w:sz w:val="22"/>
          <w:szCs w:val="22"/>
        </w:rPr>
        <w:instrText xml:space="preserve"> FORMTEXT </w:instrText>
      </w:r>
      <w:r w:rsidRPr="00A20EE8">
        <w:rPr>
          <w:rFonts w:asciiTheme="majorHAnsi" w:hAnsiTheme="majorHAnsi" w:cs="Helvetica"/>
          <w:sz w:val="22"/>
          <w:szCs w:val="22"/>
        </w:rPr>
      </w:r>
      <w:r w:rsidRPr="00A20EE8">
        <w:rPr>
          <w:rFonts w:asciiTheme="majorHAnsi" w:hAnsiTheme="majorHAnsi" w:cs="Helvetica"/>
          <w:sz w:val="22"/>
          <w:szCs w:val="22"/>
        </w:rPr>
        <w:fldChar w:fldCharType="separate"/>
      </w:r>
      <w:r w:rsidRPr="00A20EE8">
        <w:rPr>
          <w:rFonts w:asciiTheme="majorHAnsi" w:hAnsiTheme="majorHAnsi" w:cs="Helvetica"/>
          <w:noProof/>
          <w:sz w:val="22"/>
          <w:szCs w:val="22"/>
        </w:rPr>
        <w:t>................................................................................................................................................................................</w:t>
      </w:r>
      <w:r w:rsidRPr="00A20EE8">
        <w:rPr>
          <w:rFonts w:asciiTheme="majorHAnsi" w:hAnsiTheme="majorHAnsi" w:cs="Helvetica"/>
          <w:sz w:val="22"/>
          <w:szCs w:val="22"/>
        </w:rPr>
        <w:fldChar w:fldCharType="end"/>
      </w:r>
    </w:p>
    <w:p w14:paraId="4271DAAC" w14:textId="77777777" w:rsidR="00BD25A0" w:rsidRPr="00A20EE8" w:rsidRDefault="00BD25A0" w:rsidP="007470C5">
      <w:pPr>
        <w:numPr>
          <w:ilvl w:val="0"/>
          <w:numId w:val="2"/>
        </w:numPr>
        <w:tabs>
          <w:tab w:val="clear" w:pos="363"/>
          <w:tab w:val="num" w:pos="426"/>
          <w:tab w:val="left" w:pos="4032"/>
        </w:tabs>
        <w:spacing w:before="60"/>
        <w:ind w:left="426" w:hanging="426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>akceptuję wszystkie postanowienia zawarte w S</w:t>
      </w:r>
      <w:r w:rsidR="00D86F2A" w:rsidRPr="00A20EE8">
        <w:rPr>
          <w:rFonts w:asciiTheme="majorHAnsi" w:hAnsiTheme="majorHAnsi" w:cs="Helvetica"/>
          <w:sz w:val="22"/>
          <w:szCs w:val="22"/>
        </w:rPr>
        <w:t xml:space="preserve">pecyfikacji </w:t>
      </w:r>
      <w:r w:rsidRPr="00A20EE8">
        <w:rPr>
          <w:rFonts w:asciiTheme="majorHAnsi" w:hAnsiTheme="majorHAnsi" w:cs="Helvetica"/>
          <w:sz w:val="22"/>
          <w:szCs w:val="22"/>
        </w:rPr>
        <w:t>W</w:t>
      </w:r>
      <w:r w:rsidR="00D86F2A" w:rsidRPr="00A20EE8">
        <w:rPr>
          <w:rFonts w:asciiTheme="majorHAnsi" w:hAnsiTheme="majorHAnsi" w:cs="Helvetica"/>
          <w:sz w:val="22"/>
          <w:szCs w:val="22"/>
        </w:rPr>
        <w:t xml:space="preserve">arunków </w:t>
      </w:r>
      <w:r w:rsidRPr="00A20EE8">
        <w:rPr>
          <w:rFonts w:asciiTheme="majorHAnsi" w:hAnsiTheme="majorHAnsi" w:cs="Helvetica"/>
          <w:sz w:val="22"/>
          <w:szCs w:val="22"/>
        </w:rPr>
        <w:t>Z</w:t>
      </w:r>
      <w:r w:rsidR="00D86F2A" w:rsidRPr="00A20EE8">
        <w:rPr>
          <w:rFonts w:asciiTheme="majorHAnsi" w:hAnsiTheme="majorHAnsi" w:cs="Helvetica"/>
          <w:sz w:val="22"/>
          <w:szCs w:val="22"/>
        </w:rPr>
        <w:t>amówienia</w:t>
      </w:r>
      <w:r w:rsidRPr="00A20EE8">
        <w:rPr>
          <w:rFonts w:asciiTheme="majorHAnsi" w:hAnsiTheme="majorHAnsi" w:cs="Helvetica"/>
          <w:sz w:val="22"/>
          <w:szCs w:val="22"/>
        </w:rPr>
        <w:t>,</w:t>
      </w:r>
    </w:p>
    <w:p w14:paraId="24DED95E" w14:textId="77777777" w:rsidR="00BD25A0" w:rsidRPr="00A20EE8" w:rsidRDefault="00BD25A0" w:rsidP="007470C5">
      <w:pPr>
        <w:numPr>
          <w:ilvl w:val="0"/>
          <w:numId w:val="2"/>
        </w:numPr>
        <w:tabs>
          <w:tab w:val="clear" w:pos="363"/>
          <w:tab w:val="num" w:pos="426"/>
          <w:tab w:val="left" w:pos="4032"/>
        </w:tabs>
        <w:spacing w:before="60"/>
        <w:ind w:left="426" w:hanging="426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>w razie wybrania mojej/naszej oferty zobowiązuję/zobowiązujemy się do podpisania umowy na warunkach zawartych w S</w:t>
      </w:r>
      <w:r w:rsidR="00D86F2A" w:rsidRPr="00A20EE8">
        <w:rPr>
          <w:rFonts w:asciiTheme="majorHAnsi" w:hAnsiTheme="majorHAnsi" w:cs="Helvetica"/>
          <w:sz w:val="22"/>
          <w:szCs w:val="22"/>
        </w:rPr>
        <w:t xml:space="preserve">pecyfikacji </w:t>
      </w:r>
      <w:r w:rsidRPr="00A20EE8">
        <w:rPr>
          <w:rFonts w:asciiTheme="majorHAnsi" w:hAnsiTheme="majorHAnsi" w:cs="Helvetica"/>
          <w:sz w:val="22"/>
          <w:szCs w:val="22"/>
        </w:rPr>
        <w:t>W</w:t>
      </w:r>
      <w:r w:rsidR="00D86F2A" w:rsidRPr="00A20EE8">
        <w:rPr>
          <w:rFonts w:asciiTheme="majorHAnsi" w:hAnsiTheme="majorHAnsi" w:cs="Helvetica"/>
          <w:sz w:val="22"/>
          <w:szCs w:val="22"/>
        </w:rPr>
        <w:t xml:space="preserve">arunków </w:t>
      </w:r>
      <w:r w:rsidRPr="00A20EE8">
        <w:rPr>
          <w:rFonts w:asciiTheme="majorHAnsi" w:hAnsiTheme="majorHAnsi" w:cs="Helvetica"/>
          <w:sz w:val="22"/>
          <w:szCs w:val="22"/>
        </w:rPr>
        <w:t>Z</w:t>
      </w:r>
      <w:r w:rsidR="00D86F2A" w:rsidRPr="00A20EE8">
        <w:rPr>
          <w:rFonts w:asciiTheme="majorHAnsi" w:hAnsiTheme="majorHAnsi" w:cs="Helvetica"/>
          <w:sz w:val="22"/>
          <w:szCs w:val="22"/>
        </w:rPr>
        <w:t>amówienia</w:t>
      </w:r>
      <w:r w:rsidRPr="00A20EE8">
        <w:rPr>
          <w:rFonts w:asciiTheme="majorHAnsi" w:hAnsiTheme="majorHAnsi" w:cs="Helvetica"/>
          <w:sz w:val="22"/>
          <w:szCs w:val="22"/>
        </w:rPr>
        <w:t xml:space="preserve"> oraz w miejscu i terminie określonym przez Zamawiającego,</w:t>
      </w:r>
    </w:p>
    <w:p w14:paraId="1445BFAC" w14:textId="4168042D" w:rsidR="00BD25A0" w:rsidRPr="00A20EE8" w:rsidRDefault="00BD25A0" w:rsidP="007470C5">
      <w:pPr>
        <w:numPr>
          <w:ilvl w:val="0"/>
          <w:numId w:val="2"/>
        </w:numPr>
        <w:tabs>
          <w:tab w:val="clear" w:pos="363"/>
          <w:tab w:val="num" w:pos="426"/>
          <w:tab w:val="left" w:pos="4032"/>
        </w:tabs>
        <w:spacing w:before="60"/>
        <w:ind w:left="426" w:hanging="426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 xml:space="preserve">uważam się za związanego niniejszą ofertą przez czas wskazany w Specyfikacji Warunków Zamówienia, tj. przez okres </w:t>
      </w:r>
      <w:r w:rsidR="007D2CE9" w:rsidRPr="00A20EE8">
        <w:rPr>
          <w:rFonts w:asciiTheme="majorHAnsi" w:hAnsiTheme="majorHAnsi" w:cs="Helvetica"/>
          <w:sz w:val="22"/>
          <w:szCs w:val="22"/>
        </w:rPr>
        <w:t>90</w:t>
      </w:r>
      <w:r w:rsidRPr="00A20EE8">
        <w:rPr>
          <w:rFonts w:asciiTheme="majorHAnsi" w:hAnsiTheme="majorHAnsi" w:cs="Helvetica"/>
          <w:sz w:val="22"/>
          <w:szCs w:val="22"/>
        </w:rPr>
        <w:t xml:space="preserve"> dni uwzględniając, że termin składania ofert jest pierwszym dniem biegu terminu,</w:t>
      </w:r>
    </w:p>
    <w:p w14:paraId="52D6D8C3" w14:textId="77777777" w:rsidR="00BD25A0" w:rsidRPr="00A20EE8" w:rsidRDefault="00BD25A0" w:rsidP="007470C5">
      <w:pPr>
        <w:numPr>
          <w:ilvl w:val="0"/>
          <w:numId w:val="2"/>
        </w:numPr>
        <w:tabs>
          <w:tab w:val="clear" w:pos="363"/>
          <w:tab w:val="num" w:pos="426"/>
          <w:tab w:val="left" w:pos="4032"/>
        </w:tabs>
        <w:spacing w:before="60"/>
        <w:ind w:left="426" w:hanging="426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>oświadczam, że uzyskałem/uzyskaliśmy wszelkie niezbędne informacje do przygotowania i złożenia oferty oraz wykonania zamówienia,</w:t>
      </w:r>
    </w:p>
    <w:p w14:paraId="1746A249" w14:textId="7C3DEB5E" w:rsidR="00BD25A0" w:rsidRPr="00A20EE8" w:rsidRDefault="00BD25A0" w:rsidP="007470C5">
      <w:pPr>
        <w:numPr>
          <w:ilvl w:val="0"/>
          <w:numId w:val="2"/>
        </w:numPr>
        <w:tabs>
          <w:tab w:val="clear" w:pos="363"/>
          <w:tab w:val="num" w:pos="426"/>
          <w:tab w:val="left" w:pos="4032"/>
        </w:tabs>
        <w:spacing w:before="60"/>
        <w:ind w:left="426" w:hanging="426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>oświadczam, że zapoznałem się z pkt</w:t>
      </w:r>
      <w:r w:rsidR="00690EBF" w:rsidRPr="00A20EE8">
        <w:rPr>
          <w:rFonts w:asciiTheme="majorHAnsi" w:hAnsiTheme="majorHAnsi" w:cs="Helvetica"/>
          <w:sz w:val="22"/>
          <w:szCs w:val="22"/>
        </w:rPr>
        <w:t>.</w:t>
      </w:r>
      <w:r w:rsidRPr="00A20EE8">
        <w:rPr>
          <w:rFonts w:asciiTheme="majorHAnsi" w:hAnsiTheme="majorHAnsi" w:cs="Helvetica"/>
          <w:sz w:val="22"/>
          <w:szCs w:val="22"/>
        </w:rPr>
        <w:t xml:space="preserve"> </w:t>
      </w:r>
      <w:r w:rsidR="007D2CE9" w:rsidRPr="00A20EE8">
        <w:rPr>
          <w:rFonts w:asciiTheme="majorHAnsi" w:hAnsiTheme="majorHAnsi" w:cs="Helvetica"/>
          <w:sz w:val="22"/>
          <w:szCs w:val="22"/>
        </w:rPr>
        <w:t>1.16</w:t>
      </w:r>
      <w:r w:rsidRPr="00A20EE8">
        <w:rPr>
          <w:rFonts w:asciiTheme="majorHAnsi" w:hAnsiTheme="majorHAnsi" w:cs="Helvetica"/>
          <w:sz w:val="22"/>
          <w:szCs w:val="22"/>
        </w:rPr>
        <w:t xml:space="preserve"> SWZ, zawierającym informacje dotyczące przetwarzania danych osobowych,</w:t>
      </w:r>
    </w:p>
    <w:p w14:paraId="0BCC7E26" w14:textId="519F82CA" w:rsidR="00BD25A0" w:rsidRPr="00A20EE8" w:rsidRDefault="00BD25A0" w:rsidP="007470C5">
      <w:pPr>
        <w:numPr>
          <w:ilvl w:val="0"/>
          <w:numId w:val="2"/>
        </w:numPr>
        <w:tabs>
          <w:tab w:val="clear" w:pos="363"/>
          <w:tab w:val="num" w:pos="426"/>
          <w:tab w:val="left" w:pos="4032"/>
        </w:tabs>
        <w:spacing w:before="60"/>
        <w:ind w:left="426" w:hanging="426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>oświadczam, że wypełniłem obowiązki informacyjne przewidziane w art. 13 lub art. 14 RODO</w:t>
      </w:r>
      <w:r w:rsidRPr="00A20EE8">
        <w:rPr>
          <w:rStyle w:val="Odwoanieprzypisudolnego"/>
          <w:rFonts w:asciiTheme="majorHAnsi" w:hAnsiTheme="majorHAnsi"/>
          <w:b/>
          <w:bCs/>
          <w:sz w:val="22"/>
          <w:szCs w:val="22"/>
        </w:rPr>
        <w:footnoteReference w:id="2"/>
      </w:r>
      <w:r w:rsidRPr="00A20EE8">
        <w:rPr>
          <w:rFonts w:asciiTheme="majorHAnsi" w:hAnsiTheme="majorHAnsi" w:cs="Helvetica"/>
          <w:sz w:val="22"/>
          <w:szCs w:val="22"/>
        </w:rPr>
        <w:t xml:space="preserve"> wobec osób fizycznych, od których dane osobowe bezpośrednio lub pośrednio pozyskałem w celu ubiegania się o udzielenie zamówienia publicznego w niniejszym postępowaniu,</w:t>
      </w:r>
      <w:r w:rsidRPr="00A20EE8">
        <w:rPr>
          <w:rStyle w:val="Odwoanieprzypisudolnego"/>
          <w:rFonts w:asciiTheme="majorHAnsi" w:hAnsiTheme="majorHAnsi"/>
          <w:sz w:val="22"/>
          <w:szCs w:val="22"/>
        </w:rPr>
        <w:footnoteReference w:id="3"/>
      </w:r>
    </w:p>
    <w:p w14:paraId="6F696C07" w14:textId="66E88101" w:rsidR="006F14F5" w:rsidRPr="00A20EE8" w:rsidRDefault="006F14F5" w:rsidP="007470C5">
      <w:pPr>
        <w:numPr>
          <w:ilvl w:val="0"/>
          <w:numId w:val="2"/>
        </w:numPr>
        <w:tabs>
          <w:tab w:val="clear" w:pos="363"/>
          <w:tab w:val="num" w:pos="426"/>
          <w:tab w:val="left" w:pos="4032"/>
        </w:tabs>
        <w:spacing w:before="60"/>
        <w:ind w:left="426" w:hanging="426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>oświadczam, że:</w:t>
      </w:r>
    </w:p>
    <w:p w14:paraId="0C483CB2" w14:textId="2F145534" w:rsidR="006F14F5" w:rsidRPr="00A20EE8" w:rsidRDefault="006F14F5" w:rsidP="006F14F5">
      <w:pPr>
        <w:numPr>
          <w:ilvl w:val="1"/>
          <w:numId w:val="2"/>
        </w:numPr>
        <w:tabs>
          <w:tab w:val="left" w:pos="4032"/>
        </w:tabs>
        <w:spacing w:before="60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>sprzęt będzie fabrycznie nowy oraz wyprodukowany nie dawniej niż na 6 miesięcy przed ich dostarczeniem i nieużywany, zapakowany w oryginalne opakowanie fabryczne, nienoszący cech świadczących o ich uprzednim otwarciu,</w:t>
      </w:r>
    </w:p>
    <w:p w14:paraId="3A1571CD" w14:textId="2ABCFAD6" w:rsidR="006F14F5" w:rsidRPr="00A20EE8" w:rsidRDefault="006F14F5" w:rsidP="006F14F5">
      <w:pPr>
        <w:numPr>
          <w:ilvl w:val="1"/>
          <w:numId w:val="2"/>
        </w:numPr>
        <w:tabs>
          <w:tab w:val="left" w:pos="4032"/>
        </w:tabs>
        <w:spacing w:before="60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>sprzęt będzie pochodził z autoryzowanego kanału sprzedaży producenta sprzętu,</w:t>
      </w:r>
    </w:p>
    <w:p w14:paraId="2EEFACA6" w14:textId="059EC36D" w:rsidR="006F14F5" w:rsidRPr="00A20EE8" w:rsidRDefault="006F14F5" w:rsidP="006F14F5">
      <w:pPr>
        <w:numPr>
          <w:ilvl w:val="1"/>
          <w:numId w:val="2"/>
        </w:numPr>
        <w:tabs>
          <w:tab w:val="left" w:pos="4032"/>
        </w:tabs>
        <w:spacing w:before="60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>sprzęt będzie objęty gwarancją opartą o świadczenia gwarancyjne producenta sprzętu,</w:t>
      </w:r>
    </w:p>
    <w:p w14:paraId="36BBE744" w14:textId="3A427F66" w:rsidR="006F14F5" w:rsidRPr="00A20EE8" w:rsidRDefault="00034153" w:rsidP="006F14F5">
      <w:pPr>
        <w:numPr>
          <w:ilvl w:val="1"/>
          <w:numId w:val="2"/>
        </w:numPr>
        <w:tabs>
          <w:tab w:val="left" w:pos="4032"/>
        </w:tabs>
        <w:spacing w:before="60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>sprzęt, na dzień składania oferty, nie jest przeznaczony przez producenta tego sprzętu do wycofania z produkcji lub sprzedaży w okresie minimum 6 miesięcy od dnia składania ofert;</w:t>
      </w:r>
    </w:p>
    <w:p w14:paraId="3F10310D" w14:textId="04FABC0D" w:rsidR="00BD25A0" w:rsidRPr="00A20EE8" w:rsidRDefault="00BD25A0" w:rsidP="007470C5">
      <w:pPr>
        <w:numPr>
          <w:ilvl w:val="0"/>
          <w:numId w:val="2"/>
        </w:numPr>
        <w:tabs>
          <w:tab w:val="clear" w:pos="363"/>
          <w:tab w:val="num" w:pos="426"/>
          <w:tab w:val="left" w:pos="4032"/>
        </w:tabs>
        <w:spacing w:before="60"/>
        <w:ind w:left="426" w:hanging="426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 xml:space="preserve">strony oferty numer od </w:t>
      </w:r>
      <w:r w:rsidRPr="00A20EE8">
        <w:rPr>
          <w:rFonts w:asciiTheme="majorHAnsi" w:hAnsiTheme="majorHAnsi" w:cs="Helvetica"/>
          <w:b/>
          <w:bCs/>
          <w:sz w:val="22"/>
          <w:szCs w:val="22"/>
        </w:rPr>
        <w:fldChar w:fldCharType="begin">
          <w:ffData>
            <w:name w:val="Tekst367"/>
            <w:enabled/>
            <w:calcOnExit w:val="0"/>
            <w:textInput>
              <w:default w:val="............."/>
            </w:textInput>
          </w:ffData>
        </w:fldChar>
      </w:r>
      <w:r w:rsidRPr="00A20EE8">
        <w:rPr>
          <w:rFonts w:asciiTheme="majorHAnsi" w:hAnsiTheme="majorHAnsi" w:cs="Helvetica"/>
          <w:b/>
          <w:bCs/>
          <w:sz w:val="22"/>
          <w:szCs w:val="22"/>
        </w:rPr>
        <w:instrText xml:space="preserve"> FORMTEXT </w:instrText>
      </w:r>
      <w:r w:rsidRPr="00A20EE8">
        <w:rPr>
          <w:rFonts w:asciiTheme="majorHAnsi" w:hAnsiTheme="majorHAnsi" w:cs="Helvetica"/>
          <w:b/>
          <w:bCs/>
          <w:sz w:val="22"/>
          <w:szCs w:val="22"/>
        </w:rPr>
      </w:r>
      <w:r w:rsidRPr="00A20EE8">
        <w:rPr>
          <w:rFonts w:asciiTheme="majorHAnsi" w:hAnsiTheme="majorHAnsi" w:cs="Helvetica"/>
          <w:b/>
          <w:bCs/>
          <w:sz w:val="22"/>
          <w:szCs w:val="22"/>
        </w:rPr>
        <w:fldChar w:fldCharType="separate"/>
      </w:r>
      <w:r w:rsidRPr="00A20EE8">
        <w:rPr>
          <w:rFonts w:asciiTheme="majorHAnsi" w:hAnsiTheme="majorHAnsi" w:cs="Helvetica"/>
          <w:b/>
          <w:bCs/>
          <w:noProof/>
          <w:sz w:val="22"/>
          <w:szCs w:val="22"/>
        </w:rPr>
        <w:t>.............</w:t>
      </w:r>
      <w:r w:rsidRPr="00A20EE8">
        <w:rPr>
          <w:rFonts w:asciiTheme="majorHAnsi" w:hAnsiTheme="majorHAnsi" w:cs="Helvetica"/>
          <w:b/>
          <w:bCs/>
          <w:sz w:val="22"/>
          <w:szCs w:val="22"/>
        </w:rPr>
        <w:fldChar w:fldCharType="end"/>
      </w:r>
      <w:r w:rsidRPr="00A20EE8">
        <w:rPr>
          <w:rFonts w:asciiTheme="majorHAnsi" w:hAnsiTheme="majorHAnsi" w:cs="Helvetica"/>
          <w:sz w:val="22"/>
          <w:szCs w:val="22"/>
        </w:rPr>
        <w:t xml:space="preserve"> do </w:t>
      </w:r>
      <w:r w:rsidRPr="00A20EE8">
        <w:rPr>
          <w:rFonts w:asciiTheme="majorHAnsi" w:hAnsiTheme="majorHAnsi" w:cs="Helvetica"/>
          <w:b/>
          <w:bCs/>
          <w:sz w:val="22"/>
          <w:szCs w:val="22"/>
        </w:rPr>
        <w:fldChar w:fldCharType="begin">
          <w:ffData>
            <w:name w:val="Tekst367"/>
            <w:enabled/>
            <w:calcOnExit w:val="0"/>
            <w:textInput>
              <w:default w:val="............."/>
            </w:textInput>
          </w:ffData>
        </w:fldChar>
      </w:r>
      <w:r w:rsidRPr="00A20EE8">
        <w:rPr>
          <w:rFonts w:asciiTheme="majorHAnsi" w:hAnsiTheme="majorHAnsi" w:cs="Helvetica"/>
          <w:b/>
          <w:bCs/>
          <w:sz w:val="22"/>
          <w:szCs w:val="22"/>
        </w:rPr>
        <w:instrText xml:space="preserve"> FORMTEXT </w:instrText>
      </w:r>
      <w:r w:rsidRPr="00A20EE8">
        <w:rPr>
          <w:rFonts w:asciiTheme="majorHAnsi" w:hAnsiTheme="majorHAnsi" w:cs="Helvetica"/>
          <w:b/>
          <w:bCs/>
          <w:sz w:val="22"/>
          <w:szCs w:val="22"/>
        </w:rPr>
      </w:r>
      <w:r w:rsidRPr="00A20EE8">
        <w:rPr>
          <w:rFonts w:asciiTheme="majorHAnsi" w:hAnsiTheme="majorHAnsi" w:cs="Helvetica"/>
          <w:b/>
          <w:bCs/>
          <w:sz w:val="22"/>
          <w:szCs w:val="22"/>
        </w:rPr>
        <w:fldChar w:fldCharType="separate"/>
      </w:r>
      <w:r w:rsidRPr="00A20EE8">
        <w:rPr>
          <w:rFonts w:asciiTheme="majorHAnsi" w:hAnsiTheme="majorHAnsi" w:cs="Helvetica"/>
          <w:b/>
          <w:bCs/>
          <w:noProof/>
          <w:sz w:val="22"/>
          <w:szCs w:val="22"/>
        </w:rPr>
        <w:t>.............</w:t>
      </w:r>
      <w:r w:rsidRPr="00A20EE8">
        <w:rPr>
          <w:rFonts w:asciiTheme="majorHAnsi" w:hAnsiTheme="majorHAnsi" w:cs="Helvetica"/>
          <w:b/>
          <w:bCs/>
          <w:sz w:val="22"/>
          <w:szCs w:val="22"/>
        </w:rPr>
        <w:fldChar w:fldCharType="end"/>
      </w:r>
      <w:r w:rsidRPr="00A20EE8">
        <w:rPr>
          <w:rFonts w:asciiTheme="majorHAnsi" w:hAnsiTheme="majorHAnsi" w:cs="Helvetica"/>
          <w:sz w:val="22"/>
          <w:szCs w:val="22"/>
        </w:rPr>
        <w:t xml:space="preserve"> </w:t>
      </w:r>
      <w:r w:rsidR="003A18F9" w:rsidRPr="00A20EE8">
        <w:rPr>
          <w:rStyle w:val="Odwoanieprzypisudolnego"/>
          <w:rFonts w:asciiTheme="majorHAnsi" w:hAnsiTheme="majorHAnsi"/>
          <w:b/>
          <w:bCs/>
          <w:sz w:val="22"/>
          <w:szCs w:val="22"/>
        </w:rPr>
        <w:footnoteReference w:id="4"/>
      </w:r>
      <w:r w:rsidRPr="00A20EE8">
        <w:rPr>
          <w:rFonts w:asciiTheme="majorHAnsi" w:hAnsiTheme="majorHAnsi" w:cs="Helvetica"/>
          <w:sz w:val="22"/>
          <w:szCs w:val="22"/>
        </w:rPr>
        <w:t xml:space="preserve"> są niejawne i stanowią tajemnicę przedsiębiorstwa. Do oferty załączam dokumenty niezbędne do wykazania, że zastrzeżone informacje stanowią tajemnicę przedsiębiorstwa,</w:t>
      </w:r>
    </w:p>
    <w:p w14:paraId="6B3690DE" w14:textId="77777777" w:rsidR="00690EBF" w:rsidRPr="00A20EE8" w:rsidRDefault="00690EBF" w:rsidP="007470C5">
      <w:pPr>
        <w:numPr>
          <w:ilvl w:val="0"/>
          <w:numId w:val="2"/>
        </w:numPr>
        <w:tabs>
          <w:tab w:val="clear" w:pos="363"/>
          <w:tab w:val="num" w:pos="426"/>
          <w:tab w:val="left" w:pos="4032"/>
        </w:tabs>
        <w:spacing w:before="60"/>
        <w:ind w:left="426" w:hanging="426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eastAsia="Calibri" w:hAnsiTheme="majorHAnsi"/>
          <w:bCs/>
          <w:sz w:val="22"/>
          <w:szCs w:val="22"/>
          <w:lang w:val="cs-CZ" w:eastAsia="en-US"/>
        </w:rPr>
        <w:t>Wykonawca je</w:t>
      </w:r>
      <w:r w:rsidR="009D4185" w:rsidRPr="00A20EE8">
        <w:rPr>
          <w:rFonts w:asciiTheme="majorHAnsi" w:eastAsia="Calibri" w:hAnsiTheme="majorHAnsi"/>
          <w:bCs/>
          <w:sz w:val="22"/>
          <w:szCs w:val="22"/>
          <w:lang w:val="cs-CZ" w:eastAsia="en-US"/>
        </w:rPr>
        <w:t>st: (proszę właściwe zaznaczyć):</w:t>
      </w:r>
    </w:p>
    <w:p w14:paraId="276089FD" w14:textId="77777777" w:rsidR="00690EBF" w:rsidRPr="00A20EE8" w:rsidRDefault="00690EBF" w:rsidP="001675C8">
      <w:pPr>
        <w:numPr>
          <w:ilvl w:val="0"/>
          <w:numId w:val="4"/>
        </w:numPr>
        <w:autoSpaceDE w:val="0"/>
        <w:autoSpaceDN w:val="0"/>
        <w:adjustRightInd w:val="0"/>
        <w:spacing w:after="60"/>
        <w:ind w:left="1077" w:hanging="357"/>
        <w:jc w:val="both"/>
        <w:rPr>
          <w:rFonts w:asciiTheme="majorHAnsi" w:eastAsia="Calibri" w:hAnsiTheme="majorHAnsi" w:cs="Calibri"/>
          <w:sz w:val="22"/>
          <w:szCs w:val="22"/>
          <w:lang w:val="cs-CZ" w:eastAsia="en-US"/>
        </w:rPr>
      </w:pPr>
      <w:r w:rsidRPr="00A20EE8">
        <w:rPr>
          <w:rFonts w:asciiTheme="majorHAnsi" w:eastAsia="Calibri" w:hAnsiTheme="majorHAnsi" w:cs="Arial"/>
          <w:sz w:val="22"/>
          <w:szCs w:val="22"/>
          <w:lang w:val="cs-CZ" w:eastAsia="en-US"/>
        </w:rPr>
        <w:t>Mikroprzedsiębiorstwem TAK/NIE</w:t>
      </w:r>
    </w:p>
    <w:p w14:paraId="3D9A73C5" w14:textId="77777777" w:rsidR="00690EBF" w:rsidRPr="00A20EE8" w:rsidRDefault="00690EBF" w:rsidP="001675C8">
      <w:pPr>
        <w:numPr>
          <w:ilvl w:val="0"/>
          <w:numId w:val="4"/>
        </w:numPr>
        <w:autoSpaceDE w:val="0"/>
        <w:autoSpaceDN w:val="0"/>
        <w:adjustRightInd w:val="0"/>
        <w:spacing w:after="60"/>
        <w:ind w:left="1077" w:hanging="357"/>
        <w:jc w:val="both"/>
        <w:rPr>
          <w:rFonts w:asciiTheme="majorHAnsi" w:eastAsia="Calibri" w:hAnsiTheme="majorHAnsi" w:cs="Calibri"/>
          <w:sz w:val="22"/>
          <w:szCs w:val="22"/>
          <w:lang w:val="cs-CZ" w:eastAsia="en-US"/>
        </w:rPr>
      </w:pPr>
      <w:r w:rsidRPr="00A20EE8">
        <w:rPr>
          <w:rFonts w:asciiTheme="majorHAnsi" w:eastAsia="Calibri" w:hAnsiTheme="majorHAnsi" w:cs="Arial"/>
          <w:sz w:val="22"/>
          <w:szCs w:val="22"/>
          <w:lang w:val="cs-CZ" w:eastAsia="en-US"/>
        </w:rPr>
        <w:t>Małym przedsiębiorstwem TAK/NIE</w:t>
      </w:r>
    </w:p>
    <w:p w14:paraId="695823A2" w14:textId="77777777" w:rsidR="00690EBF" w:rsidRPr="00A20EE8" w:rsidRDefault="00690EBF" w:rsidP="001675C8">
      <w:pPr>
        <w:numPr>
          <w:ilvl w:val="0"/>
          <w:numId w:val="4"/>
        </w:numPr>
        <w:autoSpaceDE w:val="0"/>
        <w:autoSpaceDN w:val="0"/>
        <w:adjustRightInd w:val="0"/>
        <w:spacing w:after="60"/>
        <w:ind w:left="1077" w:hanging="357"/>
        <w:jc w:val="both"/>
        <w:rPr>
          <w:rFonts w:asciiTheme="majorHAnsi" w:eastAsia="Calibri" w:hAnsiTheme="majorHAnsi" w:cs="Calibri"/>
          <w:sz w:val="22"/>
          <w:szCs w:val="22"/>
          <w:lang w:val="cs-CZ" w:eastAsia="en-US"/>
        </w:rPr>
      </w:pPr>
      <w:r w:rsidRPr="00A20EE8">
        <w:rPr>
          <w:rFonts w:asciiTheme="majorHAnsi" w:eastAsia="Calibri" w:hAnsiTheme="majorHAnsi" w:cs="Arial"/>
          <w:sz w:val="22"/>
          <w:szCs w:val="22"/>
          <w:lang w:val="cs-CZ" w:eastAsia="en-US"/>
        </w:rPr>
        <w:t>Średnim przedsiębiorstwem TAK/NIE</w:t>
      </w:r>
    </w:p>
    <w:p w14:paraId="755BDA3C" w14:textId="77777777" w:rsidR="00690EBF" w:rsidRPr="00A20EE8" w:rsidRDefault="00690EBF" w:rsidP="007D2CE9">
      <w:pPr>
        <w:autoSpaceDE w:val="0"/>
        <w:autoSpaceDN w:val="0"/>
        <w:adjustRightInd w:val="0"/>
        <w:spacing w:before="120" w:after="120"/>
        <w:ind w:left="426"/>
        <w:jc w:val="both"/>
        <w:rPr>
          <w:rFonts w:asciiTheme="majorHAnsi" w:eastAsia="Calibri" w:hAnsiTheme="majorHAnsi" w:cs="Arial"/>
          <w:sz w:val="22"/>
          <w:szCs w:val="22"/>
          <w:lang w:val="cs-CZ" w:eastAsia="en-US"/>
        </w:rPr>
      </w:pPr>
      <w:r w:rsidRPr="00A20EE8">
        <w:rPr>
          <w:rFonts w:asciiTheme="majorHAnsi" w:eastAsia="Calibri" w:hAnsiTheme="majorHAnsi" w:cs="Arial"/>
          <w:sz w:val="22"/>
          <w:szCs w:val="22"/>
          <w:lang w:val="cs-CZ" w:eastAsia="en-US"/>
        </w:rPr>
        <w:t>zgodnie z poniższą definicją:</w:t>
      </w:r>
    </w:p>
    <w:p w14:paraId="5FD02E93" w14:textId="77777777" w:rsidR="00690EBF" w:rsidRPr="00A20EE8" w:rsidRDefault="00690EBF" w:rsidP="007D2CE9">
      <w:pPr>
        <w:autoSpaceDE w:val="0"/>
        <w:autoSpaceDN w:val="0"/>
        <w:adjustRightInd w:val="0"/>
        <w:spacing w:after="60"/>
        <w:ind w:left="426"/>
        <w:jc w:val="both"/>
        <w:rPr>
          <w:rFonts w:asciiTheme="majorHAnsi" w:eastAsia="Calibri" w:hAnsiTheme="majorHAnsi" w:cs="Arial"/>
          <w:sz w:val="22"/>
          <w:szCs w:val="22"/>
          <w:lang w:val="cs-CZ" w:eastAsia="en-US"/>
        </w:rPr>
      </w:pPr>
      <w:r w:rsidRPr="00A20EE8">
        <w:rPr>
          <w:rFonts w:asciiTheme="majorHAnsi" w:eastAsia="Calibri" w:hAnsiTheme="majorHAnsi" w:cs="Arial"/>
          <w:b/>
          <w:bCs/>
          <w:sz w:val="22"/>
          <w:szCs w:val="22"/>
          <w:lang w:val="cs-CZ" w:eastAsia="en-US"/>
        </w:rPr>
        <w:t>Mikroprzedsiębiorstwo:</w:t>
      </w:r>
      <w:r w:rsidRPr="00A20EE8">
        <w:rPr>
          <w:rFonts w:asciiTheme="majorHAnsi" w:eastAsia="Calibri" w:hAnsiTheme="majorHAnsi" w:cs="Arial"/>
          <w:bCs/>
          <w:sz w:val="22"/>
          <w:szCs w:val="22"/>
          <w:lang w:val="cs-CZ" w:eastAsia="en-US"/>
        </w:rPr>
        <w:t xml:space="preserve"> </w:t>
      </w:r>
      <w:r w:rsidRPr="00A20EE8">
        <w:rPr>
          <w:rFonts w:asciiTheme="majorHAnsi" w:eastAsia="Calibri" w:hAnsiTheme="majorHAnsi" w:cs="Arial"/>
          <w:sz w:val="22"/>
          <w:szCs w:val="22"/>
          <w:lang w:val="cs-CZ" w:eastAsia="en-US"/>
        </w:rPr>
        <w:t xml:space="preserve">przedsiębiorstwo, które </w:t>
      </w:r>
      <w:r w:rsidRPr="00A20EE8">
        <w:rPr>
          <w:rFonts w:asciiTheme="majorHAnsi" w:eastAsia="Calibri" w:hAnsiTheme="majorHAnsi" w:cs="Arial"/>
          <w:bCs/>
          <w:sz w:val="22"/>
          <w:szCs w:val="22"/>
          <w:lang w:val="cs-CZ" w:eastAsia="en-US"/>
        </w:rPr>
        <w:t xml:space="preserve">zatrudnia mniej niż 10 osób </w:t>
      </w:r>
      <w:r w:rsidRPr="00A20EE8">
        <w:rPr>
          <w:rFonts w:asciiTheme="majorHAnsi" w:eastAsia="Calibri" w:hAnsiTheme="majorHAnsi" w:cs="Arial"/>
          <w:sz w:val="22"/>
          <w:szCs w:val="22"/>
          <w:lang w:val="cs-CZ" w:eastAsia="en-US"/>
        </w:rPr>
        <w:t xml:space="preserve">i którego roczny obrót lub roczna suma bilansowa </w:t>
      </w:r>
      <w:r w:rsidRPr="00A20EE8">
        <w:rPr>
          <w:rFonts w:asciiTheme="majorHAnsi" w:eastAsia="Calibri" w:hAnsiTheme="majorHAnsi" w:cs="Arial"/>
          <w:bCs/>
          <w:sz w:val="22"/>
          <w:szCs w:val="22"/>
          <w:lang w:val="cs-CZ" w:eastAsia="en-US"/>
        </w:rPr>
        <w:t>nie przekracza 2 milionów EURO.</w:t>
      </w:r>
    </w:p>
    <w:p w14:paraId="5097A421" w14:textId="77777777" w:rsidR="00690EBF" w:rsidRPr="00A20EE8" w:rsidRDefault="00690EBF" w:rsidP="007D2CE9">
      <w:pPr>
        <w:autoSpaceDE w:val="0"/>
        <w:autoSpaceDN w:val="0"/>
        <w:adjustRightInd w:val="0"/>
        <w:spacing w:after="60"/>
        <w:ind w:left="426"/>
        <w:jc w:val="both"/>
        <w:rPr>
          <w:rFonts w:asciiTheme="majorHAnsi" w:eastAsia="Calibri" w:hAnsiTheme="majorHAnsi" w:cs="Arial"/>
          <w:sz w:val="22"/>
          <w:szCs w:val="22"/>
          <w:lang w:val="cs-CZ" w:eastAsia="en-US"/>
        </w:rPr>
      </w:pPr>
      <w:r w:rsidRPr="00A20EE8">
        <w:rPr>
          <w:rFonts w:asciiTheme="majorHAnsi" w:eastAsia="Calibri" w:hAnsiTheme="majorHAnsi" w:cs="Arial"/>
          <w:b/>
          <w:bCs/>
          <w:sz w:val="22"/>
          <w:szCs w:val="22"/>
          <w:lang w:val="cs-CZ" w:eastAsia="en-US"/>
        </w:rPr>
        <w:t>Małe przedsiębiorstwo:</w:t>
      </w:r>
      <w:r w:rsidRPr="00A20EE8">
        <w:rPr>
          <w:rFonts w:asciiTheme="majorHAnsi" w:eastAsia="Calibri" w:hAnsiTheme="majorHAnsi" w:cs="Arial"/>
          <w:bCs/>
          <w:sz w:val="22"/>
          <w:szCs w:val="22"/>
          <w:lang w:val="cs-CZ" w:eastAsia="en-US"/>
        </w:rPr>
        <w:t xml:space="preserve"> </w:t>
      </w:r>
      <w:r w:rsidRPr="00A20EE8">
        <w:rPr>
          <w:rFonts w:asciiTheme="majorHAnsi" w:eastAsia="Calibri" w:hAnsiTheme="majorHAnsi" w:cs="Arial"/>
          <w:sz w:val="22"/>
          <w:szCs w:val="22"/>
          <w:lang w:val="cs-CZ" w:eastAsia="en-US"/>
        </w:rPr>
        <w:t xml:space="preserve">przedsiębiorstwo, które </w:t>
      </w:r>
      <w:r w:rsidRPr="00A20EE8">
        <w:rPr>
          <w:rFonts w:asciiTheme="majorHAnsi" w:eastAsia="Calibri" w:hAnsiTheme="majorHAnsi" w:cs="Arial"/>
          <w:bCs/>
          <w:sz w:val="22"/>
          <w:szCs w:val="22"/>
          <w:lang w:val="cs-CZ" w:eastAsia="en-US"/>
        </w:rPr>
        <w:t xml:space="preserve">zatrudnia mniej niż 50 osób </w:t>
      </w:r>
      <w:r w:rsidRPr="00A20EE8">
        <w:rPr>
          <w:rFonts w:asciiTheme="majorHAnsi" w:eastAsia="Calibri" w:hAnsiTheme="majorHAnsi" w:cs="Arial"/>
          <w:sz w:val="22"/>
          <w:szCs w:val="22"/>
          <w:lang w:val="cs-CZ" w:eastAsia="en-US"/>
        </w:rPr>
        <w:t xml:space="preserve">i którego roczny obrót lub roczna suma bilansowa </w:t>
      </w:r>
      <w:r w:rsidRPr="00A20EE8">
        <w:rPr>
          <w:rFonts w:asciiTheme="majorHAnsi" w:eastAsia="Calibri" w:hAnsiTheme="majorHAnsi" w:cs="Arial"/>
          <w:bCs/>
          <w:sz w:val="22"/>
          <w:szCs w:val="22"/>
          <w:lang w:val="cs-CZ" w:eastAsia="en-US"/>
        </w:rPr>
        <w:t>nie przekracza 10 milionów EURO.</w:t>
      </w:r>
    </w:p>
    <w:p w14:paraId="648060F3" w14:textId="6E7B804A" w:rsidR="00C65B4B" w:rsidRPr="00A20EE8" w:rsidRDefault="00690EBF" w:rsidP="007D2CE9">
      <w:pPr>
        <w:autoSpaceDE w:val="0"/>
        <w:autoSpaceDN w:val="0"/>
        <w:adjustRightInd w:val="0"/>
        <w:spacing w:after="60"/>
        <w:ind w:left="426"/>
        <w:jc w:val="both"/>
        <w:rPr>
          <w:rFonts w:asciiTheme="majorHAnsi" w:eastAsia="Calibri" w:hAnsiTheme="majorHAnsi" w:cs="Arial"/>
          <w:sz w:val="22"/>
          <w:szCs w:val="22"/>
          <w:lang w:val="cs-CZ" w:eastAsia="en-US"/>
        </w:rPr>
      </w:pPr>
      <w:r w:rsidRPr="00A20EE8">
        <w:rPr>
          <w:rFonts w:asciiTheme="majorHAnsi" w:eastAsia="Calibri" w:hAnsiTheme="majorHAnsi" w:cs="Arial"/>
          <w:b/>
          <w:bCs/>
          <w:sz w:val="22"/>
          <w:szCs w:val="22"/>
          <w:lang w:val="cs-CZ" w:eastAsia="en-US"/>
        </w:rPr>
        <w:t>Średnie przedsiębiorstwo:</w:t>
      </w:r>
      <w:r w:rsidRPr="00A20EE8">
        <w:rPr>
          <w:rFonts w:asciiTheme="majorHAnsi" w:eastAsia="Calibri" w:hAnsiTheme="majorHAnsi" w:cs="Arial"/>
          <w:bCs/>
          <w:sz w:val="22"/>
          <w:szCs w:val="22"/>
          <w:lang w:val="cs-CZ" w:eastAsia="en-US"/>
        </w:rPr>
        <w:t xml:space="preserve"> przedsiębiorstwo, które nie jest mikroprzedsiębiorstwem ani małym przedsiębiorstwem </w:t>
      </w:r>
      <w:r w:rsidRPr="00A20EE8">
        <w:rPr>
          <w:rFonts w:asciiTheme="majorHAnsi" w:eastAsia="Calibri" w:hAnsiTheme="majorHAnsi" w:cs="Arial"/>
          <w:sz w:val="22"/>
          <w:szCs w:val="22"/>
          <w:lang w:val="cs-CZ" w:eastAsia="en-US"/>
        </w:rPr>
        <w:t xml:space="preserve">i które </w:t>
      </w:r>
      <w:r w:rsidRPr="00A20EE8">
        <w:rPr>
          <w:rFonts w:asciiTheme="majorHAnsi" w:eastAsia="Calibri" w:hAnsiTheme="majorHAnsi" w:cs="Arial"/>
          <w:bCs/>
          <w:sz w:val="22"/>
          <w:szCs w:val="22"/>
          <w:lang w:val="cs-CZ" w:eastAsia="en-US"/>
        </w:rPr>
        <w:t xml:space="preserve">zatrudnia mniej niż 250 osób </w:t>
      </w:r>
      <w:r w:rsidRPr="00A20EE8">
        <w:rPr>
          <w:rFonts w:asciiTheme="majorHAnsi" w:eastAsia="Calibri" w:hAnsiTheme="majorHAnsi" w:cs="Arial"/>
          <w:sz w:val="22"/>
          <w:szCs w:val="22"/>
          <w:lang w:val="cs-CZ" w:eastAsia="en-US"/>
        </w:rPr>
        <w:t xml:space="preserve">i którego </w:t>
      </w:r>
      <w:r w:rsidRPr="00A20EE8">
        <w:rPr>
          <w:rFonts w:asciiTheme="majorHAnsi" w:eastAsia="Calibri" w:hAnsiTheme="majorHAnsi" w:cs="Arial"/>
          <w:bCs/>
          <w:sz w:val="22"/>
          <w:szCs w:val="22"/>
          <w:lang w:val="cs-CZ" w:eastAsia="en-US"/>
        </w:rPr>
        <w:t xml:space="preserve">roczny obrót nie przekracza 50 milionów EUR </w:t>
      </w:r>
      <w:r w:rsidRPr="00A20EE8">
        <w:rPr>
          <w:rFonts w:asciiTheme="majorHAnsi" w:eastAsia="Calibri" w:hAnsiTheme="majorHAnsi" w:cs="Arial"/>
          <w:bCs/>
          <w:i/>
          <w:iCs/>
          <w:sz w:val="22"/>
          <w:szCs w:val="22"/>
          <w:lang w:val="cs-CZ" w:eastAsia="en-US"/>
        </w:rPr>
        <w:t xml:space="preserve">lub </w:t>
      </w:r>
      <w:r w:rsidRPr="00A20EE8">
        <w:rPr>
          <w:rFonts w:asciiTheme="majorHAnsi" w:eastAsia="Calibri" w:hAnsiTheme="majorHAnsi" w:cs="Arial"/>
          <w:bCs/>
          <w:sz w:val="22"/>
          <w:szCs w:val="22"/>
          <w:lang w:val="cs-CZ" w:eastAsia="en-US"/>
        </w:rPr>
        <w:t>roczna suma bilansowa nie przekracza 43 milionów EURO</w:t>
      </w:r>
      <w:r w:rsidRPr="00A20EE8">
        <w:rPr>
          <w:rFonts w:asciiTheme="majorHAnsi" w:eastAsia="Calibri" w:hAnsiTheme="majorHAnsi" w:cs="Arial"/>
          <w:sz w:val="22"/>
          <w:szCs w:val="22"/>
          <w:lang w:val="cs-CZ" w:eastAsia="en-US"/>
        </w:rPr>
        <w:t>.</w:t>
      </w:r>
    </w:p>
    <w:p w14:paraId="409FB75B" w14:textId="77777777" w:rsidR="007D2CE9" w:rsidRPr="00A20EE8" w:rsidRDefault="007D2CE9" w:rsidP="00D972CC">
      <w:pPr>
        <w:keepNext/>
        <w:numPr>
          <w:ilvl w:val="0"/>
          <w:numId w:val="2"/>
        </w:numPr>
        <w:tabs>
          <w:tab w:val="clear" w:pos="363"/>
          <w:tab w:val="num" w:pos="426"/>
          <w:tab w:val="left" w:pos="4032"/>
        </w:tabs>
        <w:spacing w:before="60"/>
        <w:ind w:left="425" w:hanging="425"/>
        <w:jc w:val="both"/>
        <w:rPr>
          <w:rFonts w:ascii="Cambria" w:hAnsi="Cambria" w:cs="Helvetica"/>
          <w:sz w:val="22"/>
          <w:szCs w:val="22"/>
        </w:rPr>
      </w:pPr>
      <w:r w:rsidRPr="00A20EE8">
        <w:rPr>
          <w:rFonts w:ascii="Cambria" w:hAnsi="Cambria" w:cs="Helvetica"/>
          <w:sz w:val="22"/>
          <w:szCs w:val="22"/>
        </w:rPr>
        <w:lastRenderedPageBreak/>
        <w:t>Informacje dotyczące sposobu zwrotu wadium wniesionego do przedmiotowego postępowania.</w:t>
      </w:r>
    </w:p>
    <w:p w14:paraId="4A49EEAE" w14:textId="77777777" w:rsidR="007D2CE9" w:rsidRPr="00A20EE8" w:rsidRDefault="007D2CE9" w:rsidP="001675C8">
      <w:pPr>
        <w:pStyle w:val="Akapitzlist"/>
        <w:keepNext/>
        <w:numPr>
          <w:ilvl w:val="0"/>
          <w:numId w:val="8"/>
        </w:numPr>
        <w:tabs>
          <w:tab w:val="left" w:pos="4032"/>
        </w:tabs>
        <w:spacing w:before="120" w:after="120"/>
        <w:ind w:left="782" w:hanging="357"/>
        <w:jc w:val="both"/>
        <w:rPr>
          <w:rFonts w:ascii="Cambria" w:hAnsi="Cambria" w:cs="Helvetica"/>
          <w:sz w:val="22"/>
          <w:szCs w:val="22"/>
        </w:rPr>
      </w:pPr>
      <w:r w:rsidRPr="00A20EE8">
        <w:rPr>
          <w:rFonts w:ascii="Cambria" w:hAnsi="Cambria" w:cs="Helvetica"/>
          <w:sz w:val="22"/>
          <w:szCs w:val="22"/>
        </w:rPr>
        <w:t>Zwrotu wadium wniesionego w pieniądzu należy dokonać na rachunek:</w:t>
      </w:r>
    </w:p>
    <w:p w14:paraId="11567423" w14:textId="77777777" w:rsidR="007D2CE9" w:rsidRPr="00A20EE8" w:rsidRDefault="007D2CE9" w:rsidP="007D2CE9">
      <w:pPr>
        <w:tabs>
          <w:tab w:val="left" w:pos="4032"/>
        </w:tabs>
        <w:spacing w:before="120" w:after="120"/>
        <w:ind w:left="851"/>
        <w:jc w:val="both"/>
        <w:rPr>
          <w:rFonts w:ascii="Cambria" w:hAnsi="Cambria" w:cs="Helvetica"/>
          <w:sz w:val="22"/>
          <w:szCs w:val="22"/>
        </w:rPr>
      </w:pPr>
      <w:r w:rsidRPr="00A20EE8">
        <w:rPr>
          <w:rFonts w:ascii="Cambria" w:hAnsi="Cambria" w:cs="Helvetica"/>
          <w:sz w:val="22"/>
          <w:szCs w:val="22"/>
        </w:rPr>
        <w:t xml:space="preserve">Nazwa i adres Wykonawcy: </w:t>
      </w:r>
      <w:r w:rsidRPr="00A20EE8">
        <w:rPr>
          <w:rFonts w:ascii="Cambria" w:hAnsi="Cambria" w:cs="Helvetica"/>
          <w:sz w:val="22"/>
          <w:szCs w:val="22"/>
        </w:rPr>
        <w:fldChar w:fldCharType="begin">
          <w:ffData>
            <w:name w:val="Tekst375"/>
            <w:enabled/>
            <w:calcOnExit w:val="0"/>
            <w:textInput>
              <w:default w:val="…………………………………………………………………………………………"/>
            </w:textInput>
          </w:ffData>
        </w:fldChar>
      </w:r>
      <w:bookmarkStart w:id="9" w:name="Tekst375"/>
      <w:r w:rsidRPr="00A20EE8">
        <w:rPr>
          <w:rFonts w:ascii="Cambria" w:hAnsi="Cambria" w:cs="Helvetica"/>
          <w:sz w:val="22"/>
          <w:szCs w:val="22"/>
        </w:rPr>
        <w:instrText xml:space="preserve"> FORMTEXT </w:instrText>
      </w:r>
      <w:r w:rsidRPr="00A20EE8">
        <w:rPr>
          <w:rFonts w:ascii="Cambria" w:hAnsi="Cambria" w:cs="Helvetica"/>
          <w:sz w:val="22"/>
          <w:szCs w:val="22"/>
        </w:rPr>
      </w:r>
      <w:r w:rsidRPr="00A20EE8">
        <w:rPr>
          <w:rFonts w:ascii="Cambria" w:hAnsi="Cambria" w:cs="Helvetica"/>
          <w:sz w:val="22"/>
          <w:szCs w:val="22"/>
        </w:rPr>
        <w:fldChar w:fldCharType="separate"/>
      </w:r>
      <w:r w:rsidRPr="00A20EE8">
        <w:rPr>
          <w:rFonts w:ascii="Cambria" w:hAnsi="Cambria" w:cs="Helvetica"/>
          <w:noProof/>
          <w:sz w:val="22"/>
          <w:szCs w:val="22"/>
        </w:rPr>
        <w:t>…………………………………………………………………………………………</w:t>
      </w:r>
      <w:r w:rsidRPr="00A20EE8">
        <w:rPr>
          <w:rFonts w:ascii="Cambria" w:hAnsi="Cambria" w:cs="Helvetica"/>
          <w:sz w:val="22"/>
          <w:szCs w:val="22"/>
        </w:rPr>
        <w:fldChar w:fldCharType="end"/>
      </w:r>
      <w:bookmarkEnd w:id="9"/>
    </w:p>
    <w:p w14:paraId="3CB21DE9" w14:textId="77777777" w:rsidR="007D2CE9" w:rsidRPr="00A20EE8" w:rsidRDefault="007D2CE9" w:rsidP="007D2CE9">
      <w:pPr>
        <w:autoSpaceDE w:val="0"/>
        <w:autoSpaceDN w:val="0"/>
        <w:adjustRightInd w:val="0"/>
        <w:spacing w:after="60"/>
        <w:ind w:left="851"/>
        <w:jc w:val="both"/>
        <w:rPr>
          <w:rFonts w:asciiTheme="majorHAnsi" w:eastAsia="Calibri" w:hAnsiTheme="majorHAnsi" w:cs="Arial"/>
          <w:sz w:val="22"/>
          <w:szCs w:val="22"/>
          <w:lang w:eastAsia="en-US"/>
        </w:rPr>
      </w:pPr>
      <w:r w:rsidRPr="00A20EE8">
        <w:rPr>
          <w:rFonts w:ascii="Cambria" w:hAnsi="Cambria" w:cs="Helvetica"/>
          <w:sz w:val="22"/>
          <w:szCs w:val="22"/>
        </w:rPr>
        <w:t xml:space="preserve">Nr rachunku bankowego: </w:t>
      </w:r>
      <w:bookmarkStart w:id="10" w:name="_Hlk163813897"/>
      <w:r w:rsidRPr="00A20EE8">
        <w:rPr>
          <w:rFonts w:ascii="Cambria" w:hAnsi="Cambria" w:cs="Helvetica"/>
          <w:sz w:val="22"/>
          <w:szCs w:val="22"/>
        </w:rPr>
        <w:fldChar w:fldCharType="begin">
          <w:ffData>
            <w:name w:val="Tekst376"/>
            <w:enabled/>
            <w:calcOnExit w:val="0"/>
            <w:textInput>
              <w:default w:val="…………………………………………………………………………………………………"/>
            </w:textInput>
          </w:ffData>
        </w:fldChar>
      </w:r>
      <w:bookmarkStart w:id="11" w:name="Tekst376"/>
      <w:r w:rsidRPr="00A20EE8">
        <w:rPr>
          <w:rFonts w:ascii="Cambria" w:hAnsi="Cambria" w:cs="Helvetica"/>
          <w:sz w:val="22"/>
          <w:szCs w:val="22"/>
        </w:rPr>
        <w:instrText xml:space="preserve"> FORMTEXT </w:instrText>
      </w:r>
      <w:r w:rsidRPr="00A20EE8">
        <w:rPr>
          <w:rFonts w:ascii="Cambria" w:hAnsi="Cambria" w:cs="Helvetica"/>
          <w:sz w:val="22"/>
          <w:szCs w:val="22"/>
        </w:rPr>
      </w:r>
      <w:r w:rsidRPr="00A20EE8">
        <w:rPr>
          <w:rFonts w:ascii="Cambria" w:hAnsi="Cambria" w:cs="Helvetica"/>
          <w:sz w:val="22"/>
          <w:szCs w:val="22"/>
        </w:rPr>
        <w:fldChar w:fldCharType="separate"/>
      </w:r>
      <w:r w:rsidRPr="00A20EE8">
        <w:rPr>
          <w:rFonts w:ascii="Cambria" w:hAnsi="Cambria" w:cs="Helvetica"/>
          <w:noProof/>
          <w:sz w:val="22"/>
          <w:szCs w:val="22"/>
        </w:rPr>
        <w:t>…………………………………………………………………………………………………</w:t>
      </w:r>
      <w:r w:rsidRPr="00A20EE8">
        <w:rPr>
          <w:rFonts w:ascii="Cambria" w:hAnsi="Cambria" w:cs="Helvetica"/>
          <w:sz w:val="22"/>
          <w:szCs w:val="22"/>
        </w:rPr>
        <w:fldChar w:fldCharType="end"/>
      </w:r>
      <w:bookmarkEnd w:id="10"/>
      <w:bookmarkEnd w:id="11"/>
    </w:p>
    <w:p w14:paraId="18323A28" w14:textId="77777777" w:rsidR="007D2CE9" w:rsidRPr="00A20EE8" w:rsidRDefault="007D2CE9" w:rsidP="001675C8">
      <w:pPr>
        <w:pStyle w:val="Akapitzlist"/>
        <w:numPr>
          <w:ilvl w:val="0"/>
          <w:numId w:val="8"/>
        </w:numPr>
        <w:tabs>
          <w:tab w:val="left" w:pos="4032"/>
        </w:tabs>
        <w:spacing w:before="120" w:after="120"/>
        <w:jc w:val="both"/>
        <w:rPr>
          <w:rFonts w:asciiTheme="majorHAnsi" w:eastAsia="Calibri" w:hAnsiTheme="majorHAnsi" w:cs="Arial"/>
          <w:sz w:val="22"/>
          <w:szCs w:val="22"/>
          <w:lang w:eastAsia="en-US"/>
        </w:rPr>
      </w:pPr>
      <w:r w:rsidRPr="00A20EE8">
        <w:rPr>
          <w:rFonts w:asciiTheme="majorHAnsi" w:eastAsia="Calibri" w:hAnsiTheme="majorHAnsi" w:cs="Arial"/>
          <w:sz w:val="22"/>
          <w:szCs w:val="22"/>
          <w:lang w:eastAsia="en-US"/>
        </w:rPr>
        <w:t>Wadium wniesione w formie innej niż pieniądz – oświadczenie o zwolnieniu wadium należy przesłać na następujący adres e-mail gwaranta lub poręczyciela:</w:t>
      </w:r>
      <w:r w:rsidRPr="00A20EE8">
        <w:rPr>
          <w:rFonts w:ascii="Cambria" w:hAnsi="Cambria" w:cs="Helvetica"/>
          <w:sz w:val="22"/>
          <w:szCs w:val="22"/>
        </w:rPr>
        <w:t xml:space="preserve"> </w:t>
      </w:r>
      <w:r w:rsidRPr="00A20EE8">
        <w:rPr>
          <w:rFonts w:asciiTheme="majorHAnsi" w:eastAsia="Calibri" w:hAnsiTheme="majorHAnsi" w:cs="Arial"/>
          <w:sz w:val="22"/>
          <w:szCs w:val="22"/>
          <w:lang w:eastAsia="en-US"/>
        </w:rPr>
        <w:fldChar w:fldCharType="begin">
          <w:ffData>
            <w:name w:val="Tekst376"/>
            <w:enabled/>
            <w:calcOnExit w:val="0"/>
            <w:textInput>
              <w:default w:val="…………………………………………………………………………………………………"/>
            </w:textInput>
          </w:ffData>
        </w:fldChar>
      </w:r>
      <w:r w:rsidRPr="00A20EE8">
        <w:rPr>
          <w:rFonts w:asciiTheme="majorHAnsi" w:eastAsia="Calibri" w:hAnsiTheme="majorHAnsi" w:cs="Arial"/>
          <w:sz w:val="22"/>
          <w:szCs w:val="22"/>
          <w:lang w:eastAsia="en-US"/>
        </w:rPr>
        <w:instrText xml:space="preserve"> FORMTEXT </w:instrText>
      </w:r>
      <w:r w:rsidRPr="00A20EE8">
        <w:rPr>
          <w:rFonts w:asciiTheme="majorHAnsi" w:eastAsia="Calibri" w:hAnsiTheme="majorHAnsi" w:cs="Arial"/>
          <w:sz w:val="22"/>
          <w:szCs w:val="22"/>
          <w:lang w:eastAsia="en-US"/>
        </w:rPr>
      </w:r>
      <w:r w:rsidRPr="00A20EE8">
        <w:rPr>
          <w:rFonts w:asciiTheme="majorHAnsi" w:eastAsia="Calibri" w:hAnsiTheme="majorHAnsi" w:cs="Arial"/>
          <w:sz w:val="22"/>
          <w:szCs w:val="22"/>
          <w:lang w:eastAsia="en-US"/>
        </w:rPr>
        <w:fldChar w:fldCharType="separate"/>
      </w:r>
      <w:r w:rsidRPr="00A20EE8">
        <w:rPr>
          <w:rFonts w:asciiTheme="majorHAnsi" w:eastAsia="Calibri" w:hAnsiTheme="majorHAnsi" w:cs="Arial"/>
          <w:sz w:val="22"/>
          <w:szCs w:val="22"/>
          <w:lang w:eastAsia="en-US"/>
        </w:rPr>
        <w:t>…………………………………………………………………………………………………</w:t>
      </w:r>
      <w:r w:rsidRPr="00A20EE8">
        <w:rPr>
          <w:rFonts w:asciiTheme="majorHAnsi" w:eastAsia="Calibri" w:hAnsiTheme="majorHAnsi" w:cs="Arial"/>
          <w:sz w:val="22"/>
          <w:szCs w:val="22"/>
          <w:lang w:eastAsia="en-US"/>
        </w:rPr>
        <w:fldChar w:fldCharType="end"/>
      </w:r>
    </w:p>
    <w:p w14:paraId="2C1437C0" w14:textId="77777777" w:rsidR="00690EBF" w:rsidRPr="00A20EE8" w:rsidRDefault="00BD25A0" w:rsidP="00105C69">
      <w:pPr>
        <w:numPr>
          <w:ilvl w:val="0"/>
          <w:numId w:val="2"/>
        </w:numPr>
        <w:tabs>
          <w:tab w:val="clear" w:pos="363"/>
          <w:tab w:val="num" w:pos="426"/>
          <w:tab w:val="left" w:pos="4032"/>
        </w:tabs>
        <w:spacing w:before="120"/>
        <w:ind w:left="425" w:hanging="425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  <w:u w:val="single"/>
        </w:rPr>
        <w:t>Zamówienie zrealizujemy:</w:t>
      </w:r>
    </w:p>
    <w:p w14:paraId="0E7E517E" w14:textId="77777777" w:rsidR="000F4C5F" w:rsidRPr="002B5B0B" w:rsidRDefault="000F4C5F" w:rsidP="000F4C5F">
      <w:pPr>
        <w:tabs>
          <w:tab w:val="left" w:pos="4032"/>
        </w:tabs>
        <w:spacing w:before="120" w:after="120"/>
        <w:jc w:val="both"/>
        <w:rPr>
          <w:rFonts w:asciiTheme="majorHAnsi" w:hAnsiTheme="majorHAnsi" w:cs="Helvetica"/>
          <w:sz w:val="22"/>
          <w:szCs w:val="22"/>
        </w:rPr>
      </w:pPr>
      <w:r w:rsidRPr="002B5B0B">
        <w:rPr>
          <w:rFonts w:asciiTheme="majorHAnsi" w:hAnsiTheme="majorHAnsi" w:cs="Helvetica"/>
          <w:sz w:val="22"/>
          <w:szCs w:val="22"/>
        </w:rPr>
        <w:t>Sami</w:t>
      </w:r>
      <w:bookmarkStart w:id="12" w:name="_Hlk204249576"/>
      <w:r w:rsidRPr="002B5B0B">
        <w:rPr>
          <w:rStyle w:val="Odwoanieprzypisudolnego"/>
          <w:rFonts w:asciiTheme="majorHAnsi" w:hAnsiTheme="majorHAnsi"/>
          <w:b/>
          <w:sz w:val="22"/>
          <w:szCs w:val="22"/>
        </w:rPr>
        <w:footnoteReference w:id="5"/>
      </w:r>
      <w:bookmarkEnd w:id="12"/>
      <w:r w:rsidRPr="002B5B0B">
        <w:rPr>
          <w:rFonts w:asciiTheme="majorHAnsi" w:hAnsiTheme="majorHAnsi" w:cs="Helvetica"/>
          <w:sz w:val="22"/>
          <w:szCs w:val="22"/>
        </w:rPr>
        <w:t>/przy udziale podwykonawców/</w:t>
      </w:r>
      <w:r w:rsidRPr="002B5B0B">
        <w:rPr>
          <w:rStyle w:val="Odwoanieprzypisudolnego"/>
          <w:rFonts w:asciiTheme="majorHAnsi" w:hAnsiTheme="majorHAnsi"/>
          <w:b/>
          <w:sz w:val="22"/>
          <w:szCs w:val="22"/>
        </w:rPr>
        <w:footnoteReference w:id="6"/>
      </w:r>
      <w:r w:rsidRPr="002B5B0B">
        <w:rPr>
          <w:rFonts w:asciiTheme="majorHAnsi" w:hAnsiTheme="majorHAnsi" w:cs="Helvetica"/>
          <w:sz w:val="22"/>
          <w:szCs w:val="22"/>
        </w:rPr>
        <w:t xml:space="preserve"> w zakresie </w:t>
      </w:r>
      <w:r w:rsidRPr="002B5B0B">
        <w:rPr>
          <w:rFonts w:asciiTheme="majorHAnsi" w:hAnsiTheme="majorHAnsi" w:cs="Helvetica"/>
          <w:i/>
          <w:sz w:val="22"/>
          <w:szCs w:val="22"/>
        </w:rPr>
        <w:t>(</w:t>
      </w:r>
      <w:r w:rsidRPr="002B5B0B">
        <w:rPr>
          <w:rFonts w:asciiTheme="majorHAnsi" w:hAnsiTheme="majorHAnsi" w:cs="Helvetica"/>
          <w:i/>
          <w:iCs/>
          <w:sz w:val="22"/>
          <w:szCs w:val="22"/>
        </w:rPr>
        <w:t>jeżeli poniższa tabela nie zostanie uzupełniona, Zamawiający uzna, że Wykonawca nie zamierza powierzyć wykonania części zamówienia Podwykonawcom</w:t>
      </w:r>
      <w:r w:rsidRPr="002B5B0B">
        <w:rPr>
          <w:rFonts w:asciiTheme="majorHAnsi" w:hAnsiTheme="majorHAnsi" w:cs="Helvetica"/>
          <w:iCs/>
          <w:sz w:val="22"/>
          <w:szCs w:val="22"/>
        </w:rPr>
        <w:t>)</w:t>
      </w:r>
      <w:r w:rsidRPr="002B5B0B">
        <w:rPr>
          <w:rFonts w:asciiTheme="majorHAnsi" w:hAnsiTheme="majorHAnsi" w:cs="Helvetica"/>
          <w:sz w:val="22"/>
          <w:szCs w:val="22"/>
        </w:rPr>
        <w:t>:</w:t>
      </w: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5528"/>
        <w:gridCol w:w="2693"/>
      </w:tblGrid>
      <w:tr w:rsidR="00BD25A0" w:rsidRPr="00A20EE8" w14:paraId="3993E657" w14:textId="77777777" w:rsidTr="00BF2ED8">
        <w:trPr>
          <w:cantSplit/>
          <w:trHeight w:val="339"/>
        </w:trPr>
        <w:tc>
          <w:tcPr>
            <w:tcW w:w="851" w:type="dxa"/>
            <w:vAlign w:val="center"/>
          </w:tcPr>
          <w:p w14:paraId="34C16DC9" w14:textId="77777777" w:rsidR="00BD25A0" w:rsidRPr="00A20EE8" w:rsidRDefault="00BD25A0" w:rsidP="007470C5">
            <w:pPr>
              <w:jc w:val="center"/>
              <w:rPr>
                <w:rFonts w:asciiTheme="majorHAnsi" w:hAnsiTheme="majorHAnsi" w:cs="Arial"/>
                <w:b/>
                <w:i/>
                <w:sz w:val="20"/>
                <w:szCs w:val="20"/>
              </w:rPr>
            </w:pPr>
            <w:r w:rsidRPr="00A20EE8">
              <w:rPr>
                <w:rFonts w:asciiTheme="majorHAnsi" w:hAnsiTheme="majorHAnsi" w:cs="Arial"/>
                <w:b/>
                <w:i/>
                <w:sz w:val="20"/>
                <w:szCs w:val="20"/>
              </w:rPr>
              <w:t>Lp.</w:t>
            </w:r>
          </w:p>
        </w:tc>
        <w:tc>
          <w:tcPr>
            <w:tcW w:w="5528" w:type="dxa"/>
            <w:vAlign w:val="center"/>
          </w:tcPr>
          <w:p w14:paraId="7B9D754F" w14:textId="77777777" w:rsidR="00BD25A0" w:rsidRPr="00A20EE8" w:rsidRDefault="00BD25A0" w:rsidP="007470C5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  <w:i/>
                <w:sz w:val="20"/>
                <w:szCs w:val="20"/>
              </w:rPr>
            </w:pPr>
            <w:r w:rsidRPr="00A20EE8">
              <w:rPr>
                <w:rFonts w:asciiTheme="majorHAnsi" w:hAnsiTheme="majorHAnsi" w:cs="Arial"/>
                <w:b/>
                <w:i/>
                <w:sz w:val="20"/>
                <w:szCs w:val="20"/>
              </w:rPr>
              <w:t>Część zamówienia powierzona do realizacji podwykonawcy</w:t>
            </w:r>
          </w:p>
        </w:tc>
        <w:tc>
          <w:tcPr>
            <w:tcW w:w="2693" w:type="dxa"/>
            <w:vAlign w:val="center"/>
          </w:tcPr>
          <w:p w14:paraId="62AA47DD" w14:textId="77777777" w:rsidR="00BD25A0" w:rsidRPr="00A20EE8" w:rsidRDefault="00BD25A0" w:rsidP="007470C5">
            <w:pPr>
              <w:jc w:val="center"/>
              <w:rPr>
                <w:rFonts w:asciiTheme="majorHAnsi" w:hAnsiTheme="majorHAnsi" w:cs="Arial"/>
                <w:b/>
                <w:i/>
                <w:sz w:val="20"/>
                <w:szCs w:val="20"/>
              </w:rPr>
            </w:pPr>
            <w:r w:rsidRPr="00A20EE8">
              <w:rPr>
                <w:rFonts w:asciiTheme="majorHAnsi" w:hAnsiTheme="majorHAnsi" w:cs="Arial"/>
                <w:b/>
                <w:i/>
                <w:sz w:val="20"/>
                <w:szCs w:val="20"/>
              </w:rPr>
              <w:t>Nazwa/firma podwykonawcy</w:t>
            </w:r>
          </w:p>
        </w:tc>
      </w:tr>
      <w:tr w:rsidR="00BD25A0" w:rsidRPr="00A20EE8" w14:paraId="34C6C31F" w14:textId="77777777" w:rsidTr="00BF2ED8">
        <w:tc>
          <w:tcPr>
            <w:tcW w:w="851" w:type="dxa"/>
          </w:tcPr>
          <w:p w14:paraId="79F87783" w14:textId="77777777" w:rsidR="00BD25A0" w:rsidRPr="00A20EE8" w:rsidRDefault="00BD25A0" w:rsidP="007470C5">
            <w:pPr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5528" w:type="dxa"/>
          </w:tcPr>
          <w:p w14:paraId="4C0DC99C" w14:textId="77777777" w:rsidR="00BD25A0" w:rsidRPr="00A20EE8" w:rsidRDefault="00BD25A0" w:rsidP="007470C5">
            <w:pPr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7FC4A9A" w14:textId="77777777" w:rsidR="00BD25A0" w:rsidRPr="00A20EE8" w:rsidRDefault="00BD25A0" w:rsidP="007470C5">
            <w:pPr>
              <w:rPr>
                <w:rFonts w:asciiTheme="majorHAnsi" w:hAnsiTheme="majorHAnsi" w:cs="Arial"/>
                <w:sz w:val="20"/>
                <w:szCs w:val="20"/>
              </w:rPr>
            </w:pPr>
          </w:p>
        </w:tc>
      </w:tr>
      <w:tr w:rsidR="00BD25A0" w:rsidRPr="00A20EE8" w14:paraId="09AFA370" w14:textId="77777777" w:rsidTr="00BF2ED8">
        <w:tc>
          <w:tcPr>
            <w:tcW w:w="851" w:type="dxa"/>
          </w:tcPr>
          <w:p w14:paraId="4838598C" w14:textId="77777777" w:rsidR="00BD25A0" w:rsidRPr="00A20EE8" w:rsidRDefault="00BD25A0" w:rsidP="007470C5">
            <w:pPr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5528" w:type="dxa"/>
          </w:tcPr>
          <w:p w14:paraId="34D02F2B" w14:textId="77777777" w:rsidR="00BD25A0" w:rsidRPr="00A20EE8" w:rsidRDefault="00BD25A0" w:rsidP="007470C5">
            <w:pPr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1AE6042" w14:textId="77777777" w:rsidR="00BD25A0" w:rsidRPr="00A20EE8" w:rsidRDefault="00BD25A0" w:rsidP="007470C5">
            <w:pPr>
              <w:rPr>
                <w:rFonts w:asciiTheme="majorHAnsi" w:hAnsiTheme="majorHAnsi" w:cs="Arial"/>
                <w:sz w:val="20"/>
                <w:szCs w:val="20"/>
              </w:rPr>
            </w:pPr>
          </w:p>
        </w:tc>
      </w:tr>
    </w:tbl>
    <w:p w14:paraId="321DC2E6" w14:textId="77777777" w:rsidR="00BD25A0" w:rsidRPr="00A20EE8" w:rsidRDefault="00BD25A0" w:rsidP="007470C5">
      <w:pPr>
        <w:tabs>
          <w:tab w:val="left" w:pos="4032"/>
        </w:tabs>
        <w:spacing w:before="120"/>
        <w:jc w:val="both"/>
        <w:rPr>
          <w:rFonts w:asciiTheme="majorHAnsi" w:hAnsiTheme="majorHAnsi" w:cs="Helvetica"/>
          <w:sz w:val="16"/>
          <w:szCs w:val="16"/>
        </w:rPr>
      </w:pPr>
      <w:r w:rsidRPr="00A20EE8">
        <w:rPr>
          <w:rFonts w:asciiTheme="majorHAnsi" w:hAnsiTheme="majorHAnsi" w:cs="Helvetica"/>
          <w:sz w:val="16"/>
          <w:szCs w:val="16"/>
        </w:rPr>
        <w:t>__________________________</w:t>
      </w:r>
    </w:p>
    <w:p w14:paraId="3ACAC8C6" w14:textId="77777777" w:rsidR="00BD25A0" w:rsidRPr="00A20EE8" w:rsidRDefault="00BD25A0" w:rsidP="007470C5">
      <w:pPr>
        <w:tabs>
          <w:tab w:val="left" w:pos="4032"/>
        </w:tabs>
        <w:jc w:val="both"/>
        <w:rPr>
          <w:rFonts w:asciiTheme="majorHAnsi" w:hAnsiTheme="majorHAnsi" w:cs="Helvetica"/>
          <w:i/>
          <w:sz w:val="16"/>
          <w:szCs w:val="16"/>
        </w:rPr>
      </w:pPr>
      <w:r w:rsidRPr="00A20EE8">
        <w:rPr>
          <w:rFonts w:asciiTheme="majorHAnsi" w:hAnsiTheme="majorHAnsi" w:cs="Helvetica"/>
          <w:i/>
          <w:sz w:val="16"/>
          <w:szCs w:val="16"/>
        </w:rPr>
        <w:t>* - niepotrzebne skreślić</w:t>
      </w:r>
    </w:p>
    <w:p w14:paraId="108517E5" w14:textId="77777777" w:rsidR="00BD25A0" w:rsidRPr="00A20EE8" w:rsidRDefault="00BD25A0" w:rsidP="007470C5">
      <w:pPr>
        <w:tabs>
          <w:tab w:val="left" w:pos="4032"/>
        </w:tabs>
        <w:spacing w:before="120" w:after="120"/>
        <w:jc w:val="both"/>
        <w:rPr>
          <w:rFonts w:asciiTheme="majorHAnsi" w:hAnsiTheme="majorHAnsi" w:cs="Helvetica"/>
          <w:sz w:val="10"/>
          <w:szCs w:val="10"/>
        </w:rPr>
      </w:pPr>
    </w:p>
    <w:p w14:paraId="5CF25600" w14:textId="77777777" w:rsidR="00BD25A0" w:rsidRPr="00A20EE8" w:rsidRDefault="00BD25A0" w:rsidP="007470C5">
      <w:pPr>
        <w:tabs>
          <w:tab w:val="left" w:pos="4032"/>
        </w:tabs>
        <w:spacing w:before="120" w:after="120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>Załączniki do oferty, stanowiące jej integralną część:</w:t>
      </w:r>
    </w:p>
    <w:p w14:paraId="57DA257A" w14:textId="77777777" w:rsidR="00BD25A0" w:rsidRPr="00A20EE8" w:rsidRDefault="00BD25A0" w:rsidP="007470C5">
      <w:pPr>
        <w:tabs>
          <w:tab w:val="left" w:pos="4032"/>
        </w:tabs>
        <w:spacing w:before="120" w:after="120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 xml:space="preserve">1. </w:t>
      </w:r>
      <w:bookmarkStart w:id="13" w:name="Tekst371"/>
      <w:r w:rsidRPr="00A20EE8">
        <w:rPr>
          <w:rFonts w:asciiTheme="majorHAnsi" w:hAnsiTheme="majorHAnsi" w:cs="Helvetica"/>
          <w:sz w:val="22"/>
          <w:szCs w:val="22"/>
        </w:rPr>
        <w:fldChar w:fldCharType="begin">
          <w:ffData>
            <w:name w:val="Tekst371"/>
            <w:enabled/>
            <w:calcOnExit w:val="0"/>
            <w:textInput>
              <w:default w:val="..............................................................................."/>
            </w:textInput>
          </w:ffData>
        </w:fldChar>
      </w:r>
      <w:r w:rsidRPr="00A20EE8">
        <w:rPr>
          <w:rFonts w:asciiTheme="majorHAnsi" w:hAnsiTheme="majorHAnsi" w:cs="Helvetica"/>
          <w:sz w:val="22"/>
          <w:szCs w:val="22"/>
        </w:rPr>
        <w:instrText xml:space="preserve"> FORMTEXT </w:instrText>
      </w:r>
      <w:r w:rsidRPr="00A20EE8">
        <w:rPr>
          <w:rFonts w:asciiTheme="majorHAnsi" w:hAnsiTheme="majorHAnsi" w:cs="Helvetica"/>
          <w:sz w:val="22"/>
          <w:szCs w:val="22"/>
        </w:rPr>
      </w:r>
      <w:r w:rsidRPr="00A20EE8">
        <w:rPr>
          <w:rFonts w:asciiTheme="majorHAnsi" w:hAnsiTheme="majorHAnsi" w:cs="Helvetica"/>
          <w:sz w:val="22"/>
          <w:szCs w:val="22"/>
        </w:rPr>
        <w:fldChar w:fldCharType="separate"/>
      </w:r>
      <w:r w:rsidRPr="00A20EE8">
        <w:rPr>
          <w:rFonts w:asciiTheme="majorHAnsi" w:hAnsiTheme="majorHAnsi" w:cs="Helvetica"/>
          <w:noProof/>
          <w:sz w:val="22"/>
          <w:szCs w:val="22"/>
        </w:rPr>
        <w:t>...............................................................................</w:t>
      </w:r>
      <w:r w:rsidRPr="00A20EE8">
        <w:rPr>
          <w:rFonts w:asciiTheme="majorHAnsi" w:hAnsiTheme="majorHAnsi" w:cs="Helvetica"/>
          <w:sz w:val="22"/>
          <w:szCs w:val="22"/>
        </w:rPr>
        <w:fldChar w:fldCharType="end"/>
      </w:r>
      <w:bookmarkEnd w:id="13"/>
    </w:p>
    <w:p w14:paraId="66DC8D3D" w14:textId="77777777" w:rsidR="00BD25A0" w:rsidRPr="00A20EE8" w:rsidRDefault="00BD25A0" w:rsidP="007470C5">
      <w:pPr>
        <w:tabs>
          <w:tab w:val="left" w:pos="4032"/>
        </w:tabs>
        <w:spacing w:before="120" w:after="120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 xml:space="preserve">2. </w:t>
      </w:r>
      <w:bookmarkStart w:id="14" w:name="Tekst372"/>
      <w:r w:rsidRPr="00A20EE8">
        <w:rPr>
          <w:rFonts w:asciiTheme="majorHAnsi" w:hAnsiTheme="majorHAnsi" w:cs="Helvetica"/>
          <w:sz w:val="22"/>
          <w:szCs w:val="22"/>
        </w:rPr>
        <w:fldChar w:fldCharType="begin">
          <w:ffData>
            <w:name w:val="Tekst372"/>
            <w:enabled/>
            <w:calcOnExit w:val="0"/>
            <w:textInput>
              <w:default w:val="..............................................................................."/>
            </w:textInput>
          </w:ffData>
        </w:fldChar>
      </w:r>
      <w:r w:rsidRPr="00A20EE8">
        <w:rPr>
          <w:rFonts w:asciiTheme="majorHAnsi" w:hAnsiTheme="majorHAnsi" w:cs="Helvetica"/>
          <w:sz w:val="22"/>
          <w:szCs w:val="22"/>
        </w:rPr>
        <w:instrText xml:space="preserve"> FORMTEXT </w:instrText>
      </w:r>
      <w:r w:rsidRPr="00A20EE8">
        <w:rPr>
          <w:rFonts w:asciiTheme="majorHAnsi" w:hAnsiTheme="majorHAnsi" w:cs="Helvetica"/>
          <w:sz w:val="22"/>
          <w:szCs w:val="22"/>
        </w:rPr>
      </w:r>
      <w:r w:rsidRPr="00A20EE8">
        <w:rPr>
          <w:rFonts w:asciiTheme="majorHAnsi" w:hAnsiTheme="majorHAnsi" w:cs="Helvetica"/>
          <w:sz w:val="22"/>
          <w:szCs w:val="22"/>
        </w:rPr>
        <w:fldChar w:fldCharType="separate"/>
      </w:r>
      <w:r w:rsidRPr="00A20EE8">
        <w:rPr>
          <w:rFonts w:asciiTheme="majorHAnsi" w:hAnsiTheme="majorHAnsi" w:cs="Helvetica"/>
          <w:noProof/>
          <w:sz w:val="22"/>
          <w:szCs w:val="22"/>
        </w:rPr>
        <w:t>...............................................................................</w:t>
      </w:r>
      <w:r w:rsidRPr="00A20EE8">
        <w:rPr>
          <w:rFonts w:asciiTheme="majorHAnsi" w:hAnsiTheme="majorHAnsi" w:cs="Helvetica"/>
          <w:sz w:val="22"/>
          <w:szCs w:val="22"/>
        </w:rPr>
        <w:fldChar w:fldCharType="end"/>
      </w:r>
      <w:bookmarkEnd w:id="14"/>
    </w:p>
    <w:p w14:paraId="362347C9" w14:textId="77777777" w:rsidR="00BD25A0" w:rsidRPr="00A20EE8" w:rsidRDefault="00BD25A0" w:rsidP="007470C5">
      <w:pPr>
        <w:tabs>
          <w:tab w:val="left" w:pos="4032"/>
        </w:tabs>
        <w:spacing w:before="120" w:after="120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 xml:space="preserve">3. </w:t>
      </w:r>
      <w:bookmarkStart w:id="15" w:name="Tekst373"/>
      <w:r w:rsidRPr="00A20EE8">
        <w:rPr>
          <w:rFonts w:asciiTheme="majorHAnsi" w:hAnsiTheme="majorHAnsi" w:cs="Helvetica"/>
          <w:sz w:val="22"/>
          <w:szCs w:val="22"/>
        </w:rPr>
        <w:fldChar w:fldCharType="begin">
          <w:ffData>
            <w:name w:val="Tekst373"/>
            <w:enabled/>
            <w:calcOnExit w:val="0"/>
            <w:textInput>
              <w:default w:val="..............................................................................."/>
            </w:textInput>
          </w:ffData>
        </w:fldChar>
      </w:r>
      <w:r w:rsidRPr="00A20EE8">
        <w:rPr>
          <w:rFonts w:asciiTheme="majorHAnsi" w:hAnsiTheme="majorHAnsi" w:cs="Helvetica"/>
          <w:sz w:val="22"/>
          <w:szCs w:val="22"/>
        </w:rPr>
        <w:instrText xml:space="preserve"> FORMTEXT </w:instrText>
      </w:r>
      <w:r w:rsidRPr="00A20EE8">
        <w:rPr>
          <w:rFonts w:asciiTheme="majorHAnsi" w:hAnsiTheme="majorHAnsi" w:cs="Helvetica"/>
          <w:sz w:val="22"/>
          <w:szCs w:val="22"/>
        </w:rPr>
      </w:r>
      <w:r w:rsidRPr="00A20EE8">
        <w:rPr>
          <w:rFonts w:asciiTheme="majorHAnsi" w:hAnsiTheme="majorHAnsi" w:cs="Helvetica"/>
          <w:sz w:val="22"/>
          <w:szCs w:val="22"/>
        </w:rPr>
        <w:fldChar w:fldCharType="separate"/>
      </w:r>
      <w:r w:rsidRPr="00A20EE8">
        <w:rPr>
          <w:rFonts w:asciiTheme="majorHAnsi" w:hAnsiTheme="majorHAnsi" w:cs="Helvetica"/>
          <w:noProof/>
          <w:sz w:val="22"/>
          <w:szCs w:val="22"/>
        </w:rPr>
        <w:t>...............................................................................</w:t>
      </w:r>
      <w:r w:rsidRPr="00A20EE8">
        <w:rPr>
          <w:rFonts w:asciiTheme="majorHAnsi" w:hAnsiTheme="majorHAnsi" w:cs="Helvetica"/>
          <w:sz w:val="22"/>
          <w:szCs w:val="22"/>
        </w:rPr>
        <w:fldChar w:fldCharType="end"/>
      </w:r>
      <w:bookmarkEnd w:id="15"/>
    </w:p>
    <w:p w14:paraId="0285AFB5" w14:textId="77777777" w:rsidR="00BD25A0" w:rsidRPr="00A20EE8" w:rsidRDefault="00BD25A0" w:rsidP="007470C5">
      <w:pPr>
        <w:tabs>
          <w:tab w:val="left" w:pos="4032"/>
        </w:tabs>
        <w:spacing w:before="120" w:after="120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 xml:space="preserve">4. </w:t>
      </w:r>
      <w:bookmarkStart w:id="16" w:name="Tekst374"/>
      <w:r w:rsidRPr="00A20EE8">
        <w:rPr>
          <w:rFonts w:asciiTheme="majorHAnsi" w:hAnsiTheme="majorHAnsi" w:cs="Helvetica"/>
          <w:sz w:val="22"/>
          <w:szCs w:val="22"/>
        </w:rPr>
        <w:fldChar w:fldCharType="begin">
          <w:ffData>
            <w:name w:val="Tekst374"/>
            <w:enabled/>
            <w:calcOnExit w:val="0"/>
            <w:textInput>
              <w:default w:val="..............................................................................."/>
            </w:textInput>
          </w:ffData>
        </w:fldChar>
      </w:r>
      <w:r w:rsidRPr="00A20EE8">
        <w:rPr>
          <w:rFonts w:asciiTheme="majorHAnsi" w:hAnsiTheme="majorHAnsi" w:cs="Helvetica"/>
          <w:sz w:val="22"/>
          <w:szCs w:val="22"/>
        </w:rPr>
        <w:instrText xml:space="preserve"> FORMTEXT </w:instrText>
      </w:r>
      <w:r w:rsidRPr="00A20EE8">
        <w:rPr>
          <w:rFonts w:asciiTheme="majorHAnsi" w:hAnsiTheme="majorHAnsi" w:cs="Helvetica"/>
          <w:sz w:val="22"/>
          <w:szCs w:val="22"/>
        </w:rPr>
      </w:r>
      <w:r w:rsidRPr="00A20EE8">
        <w:rPr>
          <w:rFonts w:asciiTheme="majorHAnsi" w:hAnsiTheme="majorHAnsi" w:cs="Helvetica"/>
          <w:sz w:val="22"/>
          <w:szCs w:val="22"/>
        </w:rPr>
        <w:fldChar w:fldCharType="separate"/>
      </w:r>
      <w:r w:rsidRPr="00A20EE8">
        <w:rPr>
          <w:rFonts w:asciiTheme="majorHAnsi" w:hAnsiTheme="majorHAnsi" w:cs="Helvetica"/>
          <w:noProof/>
          <w:sz w:val="22"/>
          <w:szCs w:val="22"/>
        </w:rPr>
        <w:t>...............................................................................</w:t>
      </w:r>
      <w:r w:rsidRPr="00A20EE8">
        <w:rPr>
          <w:rFonts w:asciiTheme="majorHAnsi" w:hAnsiTheme="majorHAnsi" w:cs="Helvetica"/>
          <w:sz w:val="22"/>
          <w:szCs w:val="22"/>
        </w:rPr>
        <w:fldChar w:fldCharType="end"/>
      </w:r>
      <w:bookmarkEnd w:id="16"/>
    </w:p>
    <w:p w14:paraId="5DB26362" w14:textId="77777777" w:rsidR="00690EBF" w:rsidRPr="00A20EE8" w:rsidRDefault="00690EBF" w:rsidP="007470C5">
      <w:pPr>
        <w:tabs>
          <w:tab w:val="left" w:pos="4032"/>
        </w:tabs>
        <w:spacing w:before="120" w:after="120"/>
        <w:jc w:val="both"/>
        <w:rPr>
          <w:rFonts w:asciiTheme="majorHAnsi" w:hAnsiTheme="majorHAnsi" w:cs="Helvetica"/>
          <w:sz w:val="22"/>
          <w:szCs w:val="22"/>
        </w:rPr>
      </w:pPr>
    </w:p>
    <w:p w14:paraId="1F9B7C06" w14:textId="77777777" w:rsidR="00690EBF" w:rsidRPr="00A20EE8" w:rsidRDefault="003D6D30" w:rsidP="007470C5">
      <w:pPr>
        <w:tabs>
          <w:tab w:val="left" w:pos="0"/>
          <w:tab w:val="left" w:pos="720"/>
        </w:tabs>
        <w:overflowPunct w:val="0"/>
        <w:autoSpaceDE w:val="0"/>
        <w:autoSpaceDN w:val="0"/>
        <w:adjustRightInd w:val="0"/>
        <w:jc w:val="both"/>
        <w:rPr>
          <w:rFonts w:asciiTheme="majorHAnsi" w:hAnsiTheme="majorHAnsi"/>
        </w:rPr>
      </w:pPr>
      <w:r w:rsidRPr="00A20EE8">
        <w:rPr>
          <w:rFonts w:asciiTheme="majorHAnsi" w:hAnsiTheme="majorHAnsi" w:cs="Helvetica"/>
          <w:sz w:val="22"/>
          <w:szCs w:val="22"/>
        </w:rPr>
        <w:fldChar w:fldCharType="begin">
          <w:ffData>
            <w:name w:val="Tekst371"/>
            <w:enabled/>
            <w:calcOnExit w:val="0"/>
            <w:textInput>
              <w:default w:val="..............................................................................."/>
            </w:textInput>
          </w:ffData>
        </w:fldChar>
      </w:r>
      <w:r w:rsidRPr="00A20EE8">
        <w:rPr>
          <w:rFonts w:asciiTheme="majorHAnsi" w:hAnsiTheme="majorHAnsi" w:cs="Helvetica"/>
          <w:sz w:val="22"/>
          <w:szCs w:val="22"/>
        </w:rPr>
        <w:instrText xml:space="preserve"> FORMTEXT </w:instrText>
      </w:r>
      <w:r w:rsidRPr="00A20EE8">
        <w:rPr>
          <w:rFonts w:asciiTheme="majorHAnsi" w:hAnsiTheme="majorHAnsi" w:cs="Helvetica"/>
          <w:sz w:val="22"/>
          <w:szCs w:val="22"/>
        </w:rPr>
      </w:r>
      <w:r w:rsidRPr="00A20EE8">
        <w:rPr>
          <w:rFonts w:asciiTheme="majorHAnsi" w:hAnsiTheme="majorHAnsi" w:cs="Helvetica"/>
          <w:sz w:val="22"/>
          <w:szCs w:val="22"/>
        </w:rPr>
        <w:fldChar w:fldCharType="separate"/>
      </w:r>
      <w:r w:rsidRPr="00A20EE8">
        <w:rPr>
          <w:rFonts w:asciiTheme="majorHAnsi" w:hAnsiTheme="majorHAnsi" w:cs="Helvetica"/>
          <w:noProof/>
          <w:sz w:val="22"/>
          <w:szCs w:val="22"/>
        </w:rPr>
        <w:t>...............................................................................</w:t>
      </w:r>
      <w:r w:rsidRPr="00A20EE8">
        <w:rPr>
          <w:rFonts w:asciiTheme="majorHAnsi" w:hAnsiTheme="majorHAnsi" w:cs="Helvetica"/>
          <w:sz w:val="22"/>
          <w:szCs w:val="22"/>
        </w:rPr>
        <w:fldChar w:fldCharType="end"/>
      </w:r>
      <w:r w:rsidR="00690EBF" w:rsidRPr="00A20EE8">
        <w:rPr>
          <w:rFonts w:asciiTheme="majorHAnsi" w:hAnsiTheme="majorHAnsi"/>
        </w:rPr>
        <w:tab/>
      </w:r>
      <w:r w:rsidR="00690EBF" w:rsidRPr="00A20EE8">
        <w:rPr>
          <w:rFonts w:asciiTheme="majorHAnsi" w:hAnsiTheme="majorHAnsi"/>
        </w:rPr>
        <w:tab/>
      </w:r>
      <w:r w:rsidR="00690EBF" w:rsidRPr="00A20EE8">
        <w:rPr>
          <w:rFonts w:asciiTheme="majorHAnsi" w:hAnsiTheme="majorHAnsi"/>
        </w:rPr>
        <w:tab/>
      </w:r>
      <w:r w:rsidR="00690EBF" w:rsidRPr="00A20EE8">
        <w:rPr>
          <w:rFonts w:asciiTheme="majorHAnsi" w:hAnsiTheme="majorHAnsi"/>
        </w:rPr>
        <w:tab/>
      </w:r>
      <w:r w:rsidR="00690EBF" w:rsidRPr="00A20EE8">
        <w:rPr>
          <w:rFonts w:asciiTheme="majorHAnsi" w:hAnsiTheme="majorHAnsi"/>
        </w:rPr>
        <w:tab/>
        <w:t xml:space="preserve">                                         </w:t>
      </w:r>
    </w:p>
    <w:p w14:paraId="2AF1BF5C" w14:textId="09D366EC" w:rsidR="00690EBF" w:rsidRDefault="00690EBF" w:rsidP="007470C5">
      <w:pPr>
        <w:rPr>
          <w:rFonts w:asciiTheme="majorHAnsi" w:hAnsiTheme="majorHAnsi"/>
          <w:sz w:val="20"/>
          <w:szCs w:val="20"/>
        </w:rPr>
      </w:pPr>
      <w:r w:rsidRPr="00A20EE8">
        <w:rPr>
          <w:rFonts w:asciiTheme="majorHAnsi" w:hAnsiTheme="majorHAnsi"/>
          <w:sz w:val="20"/>
          <w:szCs w:val="20"/>
        </w:rPr>
        <w:t>Miejscowość, data</w:t>
      </w:r>
      <w:r w:rsidRPr="00A20EE8">
        <w:rPr>
          <w:rFonts w:asciiTheme="majorHAnsi" w:hAnsiTheme="majorHAnsi"/>
          <w:sz w:val="20"/>
          <w:szCs w:val="20"/>
        </w:rPr>
        <w:tab/>
      </w:r>
      <w:r w:rsidRPr="00A20EE8">
        <w:rPr>
          <w:rFonts w:asciiTheme="majorHAnsi" w:hAnsiTheme="majorHAnsi"/>
          <w:sz w:val="20"/>
          <w:szCs w:val="20"/>
        </w:rPr>
        <w:tab/>
        <w:t xml:space="preserve">  </w:t>
      </w:r>
      <w:r w:rsidRPr="00A20EE8">
        <w:rPr>
          <w:rFonts w:asciiTheme="majorHAnsi" w:hAnsiTheme="majorHAnsi"/>
          <w:sz w:val="20"/>
          <w:szCs w:val="20"/>
        </w:rPr>
        <w:tab/>
      </w:r>
      <w:r w:rsidRPr="00A20EE8">
        <w:rPr>
          <w:rFonts w:asciiTheme="majorHAnsi" w:hAnsiTheme="majorHAnsi"/>
          <w:sz w:val="20"/>
          <w:szCs w:val="20"/>
        </w:rPr>
        <w:tab/>
      </w:r>
      <w:r w:rsidRPr="00A20EE8">
        <w:rPr>
          <w:rFonts w:asciiTheme="majorHAnsi" w:hAnsiTheme="majorHAnsi"/>
          <w:sz w:val="20"/>
          <w:szCs w:val="20"/>
        </w:rPr>
        <w:tab/>
      </w:r>
      <w:r w:rsidRPr="00A20EE8">
        <w:rPr>
          <w:rFonts w:asciiTheme="majorHAnsi" w:hAnsiTheme="majorHAnsi"/>
          <w:sz w:val="20"/>
          <w:szCs w:val="20"/>
        </w:rPr>
        <w:tab/>
      </w:r>
      <w:r w:rsidRPr="00A20EE8">
        <w:rPr>
          <w:rFonts w:asciiTheme="majorHAnsi" w:hAnsiTheme="majorHAnsi"/>
          <w:sz w:val="20"/>
          <w:szCs w:val="20"/>
        </w:rPr>
        <w:tab/>
      </w:r>
      <w:r w:rsidRPr="00A20EE8">
        <w:rPr>
          <w:rFonts w:asciiTheme="majorHAnsi" w:hAnsiTheme="majorHAnsi"/>
          <w:sz w:val="20"/>
          <w:szCs w:val="20"/>
        </w:rPr>
        <w:tab/>
      </w:r>
      <w:r w:rsidRPr="00A20EE8">
        <w:rPr>
          <w:rFonts w:asciiTheme="majorHAnsi" w:hAnsiTheme="majorHAnsi"/>
          <w:sz w:val="20"/>
          <w:szCs w:val="20"/>
        </w:rPr>
        <w:tab/>
      </w:r>
      <w:r w:rsidRPr="00A20EE8">
        <w:rPr>
          <w:rFonts w:asciiTheme="majorHAnsi" w:hAnsiTheme="majorHAnsi"/>
          <w:sz w:val="20"/>
          <w:szCs w:val="20"/>
        </w:rPr>
        <w:tab/>
      </w:r>
      <w:r w:rsidRPr="00A20EE8">
        <w:rPr>
          <w:rFonts w:asciiTheme="majorHAnsi" w:hAnsiTheme="majorHAnsi"/>
          <w:sz w:val="20"/>
          <w:szCs w:val="20"/>
        </w:rPr>
        <w:tab/>
      </w:r>
      <w:r w:rsidRPr="00A20EE8">
        <w:rPr>
          <w:rFonts w:asciiTheme="majorHAnsi" w:hAnsiTheme="majorHAnsi"/>
          <w:sz w:val="20"/>
          <w:szCs w:val="20"/>
        </w:rPr>
        <w:tab/>
      </w:r>
      <w:r w:rsidRPr="00A20EE8">
        <w:rPr>
          <w:rFonts w:asciiTheme="majorHAnsi" w:hAnsiTheme="majorHAnsi"/>
          <w:sz w:val="20"/>
          <w:szCs w:val="20"/>
        </w:rPr>
        <w:tab/>
      </w:r>
    </w:p>
    <w:p w14:paraId="0E2029B4" w14:textId="02EC9A30" w:rsidR="00F86244" w:rsidRDefault="00F86244" w:rsidP="007470C5">
      <w:pPr>
        <w:rPr>
          <w:rFonts w:asciiTheme="majorHAnsi" w:hAnsiTheme="majorHAnsi"/>
          <w:sz w:val="20"/>
          <w:szCs w:val="20"/>
        </w:rPr>
      </w:pPr>
    </w:p>
    <w:p w14:paraId="49E3D4F7" w14:textId="77777777" w:rsidR="00F86244" w:rsidRPr="00A20EE8" w:rsidRDefault="00F86244" w:rsidP="007470C5">
      <w:pPr>
        <w:rPr>
          <w:rFonts w:asciiTheme="majorHAnsi" w:hAnsiTheme="majorHAnsi"/>
          <w:sz w:val="20"/>
          <w:szCs w:val="20"/>
        </w:rPr>
      </w:pPr>
    </w:p>
    <w:p w14:paraId="5B309A21" w14:textId="77777777" w:rsidR="00F86244" w:rsidRPr="00F86244" w:rsidRDefault="00F86244" w:rsidP="00F86244">
      <w:pPr>
        <w:autoSpaceDN w:val="0"/>
        <w:spacing w:after="120" w:line="288" w:lineRule="auto"/>
        <w:contextualSpacing/>
        <w:jc w:val="both"/>
        <w:rPr>
          <w:rFonts w:ascii="Cambria" w:hAnsi="Cambria"/>
          <w:w w:val="89"/>
          <w:sz w:val="22"/>
          <w:szCs w:val="22"/>
        </w:rPr>
      </w:pPr>
      <w:r w:rsidRPr="00F86244">
        <w:rPr>
          <w:rFonts w:ascii="Cambria" w:hAnsi="Cambria" w:cs="Open Sans"/>
          <w:b/>
          <w:i/>
          <w:sz w:val="16"/>
          <w:szCs w:val="16"/>
        </w:rPr>
        <w:t xml:space="preserve">Dokument należy wypełnić elektronicznie. Zamawiający zaleca zapisanie dokumentu w formacie PDF (poprzez funkcję „zapisz jako” lub „drukuj”) i podpisanie kwalifikowanym podpisem elektronicznym w formacie </w:t>
      </w:r>
      <w:proofErr w:type="spellStart"/>
      <w:r w:rsidRPr="00F86244">
        <w:rPr>
          <w:rFonts w:ascii="Cambria" w:hAnsi="Cambria" w:cs="Open Sans"/>
          <w:b/>
          <w:i/>
          <w:sz w:val="16"/>
          <w:szCs w:val="16"/>
        </w:rPr>
        <w:t>PAdES</w:t>
      </w:r>
      <w:proofErr w:type="spellEnd"/>
      <w:r w:rsidRPr="00F86244">
        <w:rPr>
          <w:rFonts w:ascii="Cambria" w:hAnsi="Cambria" w:cs="Open Sans"/>
          <w:b/>
          <w:i/>
          <w:sz w:val="16"/>
          <w:szCs w:val="16"/>
        </w:rPr>
        <w:t>. Zamawiający dopuszcza inne formaty plików i podpisów zgodnie z zapisami SWZ.</w:t>
      </w:r>
    </w:p>
    <w:p w14:paraId="2A9D2E50" w14:textId="77777777" w:rsidR="00167585" w:rsidRPr="00A20EE8" w:rsidRDefault="00167585" w:rsidP="00AA34BE">
      <w:pPr>
        <w:rPr>
          <w:rFonts w:asciiTheme="majorHAnsi" w:hAnsiTheme="majorHAnsi"/>
          <w:sz w:val="2"/>
          <w:szCs w:val="2"/>
        </w:rPr>
        <w:sectPr w:rsidR="00167585" w:rsidRPr="00A20EE8" w:rsidSect="002434C5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134" w:right="1106" w:bottom="1134" w:left="1418" w:header="709" w:footer="709" w:gutter="0"/>
          <w:cols w:space="708"/>
          <w:titlePg/>
          <w:docGrid w:linePitch="360"/>
        </w:sectPr>
      </w:pPr>
    </w:p>
    <w:p w14:paraId="6B066A82" w14:textId="34731915" w:rsidR="00167585" w:rsidRPr="00A20EE8" w:rsidRDefault="00167585" w:rsidP="00167585">
      <w:pPr>
        <w:jc w:val="center"/>
        <w:rPr>
          <w:rFonts w:ascii="Cambria" w:hAnsi="Cambria" w:cs="Helvetica"/>
          <w:b/>
          <w:smallCaps/>
          <w:u w:val="single"/>
        </w:rPr>
      </w:pPr>
      <w:r w:rsidRPr="00A20EE8">
        <w:rPr>
          <w:rFonts w:ascii="Cambria" w:hAnsi="Cambria" w:cs="Helvetica"/>
          <w:b/>
          <w:smallCaps/>
          <w:u w:val="single"/>
        </w:rPr>
        <w:lastRenderedPageBreak/>
        <w:t>FORMULARZ SPECYFIKACJI TECHNICZNEJ</w:t>
      </w:r>
    </w:p>
    <w:p w14:paraId="3E9619DD" w14:textId="1F6B07F5" w:rsidR="00AA34BE" w:rsidRPr="00A20EE8" w:rsidRDefault="00AA34BE" w:rsidP="00167585">
      <w:pPr>
        <w:jc w:val="center"/>
        <w:rPr>
          <w:rFonts w:ascii="Cambria" w:hAnsi="Cambria" w:cs="Helvetica"/>
          <w:b/>
          <w:smallCaps/>
          <w:u w:val="single"/>
        </w:rPr>
      </w:pPr>
    </w:p>
    <w:p w14:paraId="17965297" w14:textId="77777777" w:rsidR="00AA34BE" w:rsidRPr="00A20EE8" w:rsidRDefault="00AA34BE" w:rsidP="00A60241">
      <w:pPr>
        <w:pStyle w:val="Tekstpodstawowy21"/>
        <w:ind w:right="395"/>
        <w:rPr>
          <w:rFonts w:ascii="Cambria" w:hAnsi="Cambria" w:cs="Helvetica"/>
          <w:szCs w:val="22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14423"/>
      </w:tblGrid>
      <w:tr w:rsidR="00A60241" w:rsidRPr="00A20EE8" w14:paraId="20C63089" w14:textId="77777777" w:rsidTr="007E3ABF">
        <w:trPr>
          <w:trHeight w:val="2522"/>
        </w:trPr>
        <w:tc>
          <w:tcPr>
            <w:tcW w:w="14423" w:type="dxa"/>
          </w:tcPr>
          <w:p w14:paraId="6BE80840" w14:textId="77777777" w:rsidR="00A60241" w:rsidRPr="00A20EE8" w:rsidRDefault="00A60241" w:rsidP="007E3ABF">
            <w:pPr>
              <w:pStyle w:val="Tekstpodstawowy21"/>
              <w:jc w:val="center"/>
              <w:rPr>
                <w:rFonts w:ascii="Cambria" w:hAnsi="Cambria" w:cs="Helvetica"/>
                <w:b/>
                <w:i/>
                <w:szCs w:val="22"/>
              </w:rPr>
            </w:pPr>
            <w:r w:rsidRPr="00A20EE8">
              <w:rPr>
                <w:rFonts w:ascii="Cambria" w:hAnsi="Cambria" w:cs="Helvetica"/>
                <w:b/>
                <w:i/>
                <w:szCs w:val="22"/>
              </w:rPr>
              <w:t xml:space="preserve">Instrukcja wypełniania Formularza specyfikacji technicznej </w:t>
            </w:r>
          </w:p>
          <w:p w14:paraId="3F91715E" w14:textId="77777777" w:rsidR="00A60241" w:rsidRPr="00A20EE8" w:rsidRDefault="00A60241" w:rsidP="007E3ABF">
            <w:pPr>
              <w:pStyle w:val="Tekstpodstawowy21"/>
              <w:jc w:val="center"/>
              <w:rPr>
                <w:rFonts w:ascii="Cambria" w:hAnsi="Cambria" w:cs="Helvetica"/>
                <w:b/>
                <w:i/>
                <w:szCs w:val="22"/>
              </w:rPr>
            </w:pPr>
            <w:r w:rsidRPr="00A20EE8">
              <w:rPr>
                <w:rFonts w:ascii="Cambria" w:hAnsi="Cambria" w:cs="Helvetica"/>
                <w:b/>
                <w:i/>
                <w:szCs w:val="22"/>
              </w:rPr>
              <w:t>(dla Wykonawcy)</w:t>
            </w:r>
          </w:p>
          <w:p w14:paraId="49B6EF33" w14:textId="77777777" w:rsidR="00A60241" w:rsidRPr="00A20EE8" w:rsidRDefault="00A60241" w:rsidP="007E3ABF">
            <w:pPr>
              <w:pStyle w:val="Tekstpodstawowy21"/>
              <w:jc w:val="center"/>
              <w:rPr>
                <w:rFonts w:ascii="Cambria" w:hAnsi="Cambria" w:cs="Helvetica"/>
                <w:b/>
                <w:i/>
                <w:szCs w:val="22"/>
              </w:rPr>
            </w:pPr>
          </w:p>
          <w:p w14:paraId="0A035F62" w14:textId="308CD663" w:rsidR="00A60241" w:rsidRPr="00A20EE8" w:rsidRDefault="00A60241" w:rsidP="007E3ABF">
            <w:pPr>
              <w:pStyle w:val="Tekstpodstawowy21"/>
              <w:rPr>
                <w:rFonts w:ascii="Cambria" w:hAnsi="Cambria" w:cs="Helvetica"/>
                <w:szCs w:val="22"/>
              </w:rPr>
            </w:pPr>
            <w:r w:rsidRPr="00A20EE8">
              <w:rPr>
                <w:rFonts w:ascii="Cambria" w:hAnsi="Cambria" w:cs="Helvetica"/>
                <w:szCs w:val="22"/>
              </w:rPr>
              <w:t>W polu „</w:t>
            </w:r>
            <w:r w:rsidRPr="00A20EE8">
              <w:rPr>
                <w:rFonts w:ascii="Cambria" w:hAnsi="Cambria" w:cs="Helvetica"/>
                <w:i/>
                <w:szCs w:val="22"/>
              </w:rPr>
              <w:t>Pełna nazwa, kod producenta</w:t>
            </w:r>
            <w:r w:rsidR="000D054B">
              <w:rPr>
                <w:rFonts w:ascii="Cambria" w:hAnsi="Cambria" w:cs="Helvetica"/>
                <w:i/>
                <w:szCs w:val="22"/>
              </w:rPr>
              <w:t xml:space="preserve"> przełącznika</w:t>
            </w:r>
            <w:r w:rsidRPr="00A20EE8">
              <w:rPr>
                <w:rFonts w:ascii="Cambria" w:hAnsi="Cambria" w:cs="Helvetica"/>
                <w:i/>
                <w:szCs w:val="22"/>
              </w:rPr>
              <w:t xml:space="preserve"> oferowanego przez Wykonawcę</w:t>
            </w:r>
            <w:r w:rsidRPr="00A20EE8">
              <w:rPr>
                <w:rFonts w:ascii="Cambria" w:hAnsi="Cambria" w:cs="Helvetica"/>
                <w:szCs w:val="22"/>
              </w:rPr>
              <w:t>” należy wpisać nazwę i kod producenta oferowanego sprzętu przez Wykonawcę.</w:t>
            </w:r>
          </w:p>
          <w:p w14:paraId="3E6EDCA3" w14:textId="77777777" w:rsidR="00A60241" w:rsidRPr="00A20EE8" w:rsidRDefault="00A60241" w:rsidP="007E3ABF">
            <w:pPr>
              <w:pStyle w:val="Tekstpodstawowy21"/>
              <w:rPr>
                <w:rFonts w:ascii="Cambria" w:hAnsi="Cambria" w:cs="Helvetica"/>
                <w:szCs w:val="22"/>
              </w:rPr>
            </w:pPr>
          </w:p>
          <w:p w14:paraId="2D2BA442" w14:textId="6E321FA0" w:rsidR="00A60241" w:rsidRPr="00A20EE8" w:rsidRDefault="00A60241" w:rsidP="007E3ABF">
            <w:pPr>
              <w:pStyle w:val="Tekstpodstawowy21"/>
              <w:rPr>
                <w:rFonts w:ascii="Cambria" w:hAnsi="Cambria" w:cs="Helvetica"/>
                <w:szCs w:val="22"/>
              </w:rPr>
            </w:pPr>
            <w:r w:rsidRPr="00A20EE8">
              <w:rPr>
                <w:rFonts w:ascii="Cambria" w:hAnsi="Cambria" w:cs="Helvetica"/>
                <w:szCs w:val="22"/>
              </w:rPr>
              <w:t>W przypadku sprzętu w kolumnie „</w:t>
            </w:r>
            <w:r w:rsidRPr="00A20EE8">
              <w:rPr>
                <w:rFonts w:ascii="Cambria" w:hAnsi="Cambria" w:cs="Helvetica"/>
                <w:i/>
                <w:iCs/>
                <w:szCs w:val="22"/>
              </w:rPr>
              <w:t>Oferowany</w:t>
            </w:r>
            <w:r w:rsidRPr="00A20EE8">
              <w:rPr>
                <w:rFonts w:ascii="Cambria" w:hAnsi="Cambria" w:cs="Helvetica"/>
                <w:szCs w:val="22"/>
              </w:rPr>
              <w:t xml:space="preserve">” należy </w:t>
            </w:r>
            <w:r w:rsidR="00107918" w:rsidRPr="00107918">
              <w:rPr>
                <w:rFonts w:ascii="Cambria" w:hAnsi="Cambria" w:cs="Helvetica"/>
                <w:b/>
                <w:bCs/>
                <w:szCs w:val="22"/>
                <w:u w:val="single"/>
              </w:rPr>
              <w:t>niepotrzebne skreślić lub usunąć</w:t>
            </w:r>
            <w:r w:rsidRPr="00A20EE8">
              <w:rPr>
                <w:rFonts w:ascii="Cambria" w:hAnsi="Cambria" w:cs="Helvetica"/>
                <w:szCs w:val="22"/>
              </w:rPr>
              <w:t>.</w:t>
            </w:r>
          </w:p>
          <w:p w14:paraId="5928C665" w14:textId="77777777" w:rsidR="00A60241" w:rsidRPr="00A20EE8" w:rsidRDefault="00A60241" w:rsidP="007E3ABF">
            <w:pPr>
              <w:pStyle w:val="Tekstpodstawowy21"/>
              <w:rPr>
                <w:rFonts w:ascii="Cambria" w:hAnsi="Cambria" w:cs="Helvetica"/>
                <w:b/>
                <w:i/>
                <w:szCs w:val="22"/>
              </w:rPr>
            </w:pPr>
          </w:p>
          <w:p w14:paraId="5EE39F8C" w14:textId="42EEA15B" w:rsidR="00A60241" w:rsidRPr="00A20EE8" w:rsidRDefault="00A60241" w:rsidP="007E3ABF">
            <w:pPr>
              <w:pStyle w:val="Tekstpodstawowy21"/>
              <w:rPr>
                <w:rFonts w:ascii="Cambria" w:hAnsi="Cambria" w:cs="Helvetica"/>
                <w:szCs w:val="22"/>
              </w:rPr>
            </w:pPr>
            <w:r w:rsidRPr="00A20EE8">
              <w:rPr>
                <w:rFonts w:ascii="Cambria" w:hAnsi="Cambria" w:cs="Helvetica"/>
                <w:szCs w:val="22"/>
              </w:rPr>
              <w:t>Należy podać cenę za jedną sztukę oferowanego sprzętu / licencji oprogramowania w PLN brutto.</w:t>
            </w:r>
          </w:p>
          <w:p w14:paraId="2503E072" w14:textId="379406DA" w:rsidR="00A60241" w:rsidRPr="00A20EE8" w:rsidRDefault="00A60241" w:rsidP="000B1758">
            <w:pPr>
              <w:pStyle w:val="Tekstpodstawowy21"/>
              <w:rPr>
                <w:rFonts w:ascii="Cambria" w:hAnsi="Cambria" w:cs="Helvetica"/>
                <w:b/>
                <w:i/>
                <w:szCs w:val="22"/>
              </w:rPr>
            </w:pPr>
          </w:p>
        </w:tc>
      </w:tr>
    </w:tbl>
    <w:p w14:paraId="6E40C2CF" w14:textId="77777777" w:rsidR="00A60241" w:rsidRPr="00A20EE8" w:rsidRDefault="00A60241" w:rsidP="00A60241">
      <w:pPr>
        <w:jc w:val="both"/>
        <w:rPr>
          <w:rFonts w:asciiTheme="majorHAnsi" w:hAnsiTheme="majorHAnsi" w:cs="Helvetica"/>
          <w:sz w:val="22"/>
          <w:szCs w:val="22"/>
        </w:rPr>
      </w:pPr>
    </w:p>
    <w:p w14:paraId="59A37089" w14:textId="50112ECD" w:rsidR="005E6A83" w:rsidRPr="00D15ECA" w:rsidRDefault="005E6A83" w:rsidP="001675C8">
      <w:pPr>
        <w:pStyle w:val="Akapitzlist"/>
        <w:keepNext/>
        <w:numPr>
          <w:ilvl w:val="0"/>
          <w:numId w:val="5"/>
        </w:numPr>
        <w:spacing w:before="120" w:after="120"/>
        <w:ind w:left="0" w:firstLine="0"/>
        <w:jc w:val="center"/>
        <w:rPr>
          <w:rFonts w:asciiTheme="majorHAnsi" w:hAnsiTheme="majorHAnsi" w:cs="Helvetica"/>
          <w:b/>
          <w:sz w:val="22"/>
          <w:szCs w:val="22"/>
        </w:rPr>
      </w:pPr>
      <w:r>
        <w:rPr>
          <w:rFonts w:asciiTheme="majorHAnsi" w:hAnsiTheme="majorHAnsi" w:cs="Helvetica"/>
          <w:b/>
          <w:sz w:val="22"/>
          <w:szCs w:val="22"/>
          <w:u w:val="single"/>
        </w:rPr>
        <w:br/>
        <w:t>Przełączniki FC</w:t>
      </w:r>
    </w:p>
    <w:p w14:paraId="6E212FE1" w14:textId="1E66F740" w:rsidR="005E6A83" w:rsidRDefault="005E6A83" w:rsidP="005E6A83">
      <w:pPr>
        <w:keepNext/>
        <w:jc w:val="both"/>
        <w:rPr>
          <w:rFonts w:asciiTheme="majorHAnsi" w:hAnsiTheme="majorHAnsi" w:cs="Helvetica"/>
          <w:sz w:val="22"/>
          <w:szCs w:val="22"/>
        </w:rPr>
      </w:pPr>
      <w:r>
        <w:rPr>
          <w:rFonts w:asciiTheme="majorHAnsi" w:hAnsiTheme="majorHAnsi" w:cs="Helvetica"/>
          <w:sz w:val="22"/>
          <w:szCs w:val="22"/>
        </w:rPr>
        <w:t>Niniejszym oferujemy następujące</w:t>
      </w:r>
      <w:r w:rsidRPr="004F4A76">
        <w:rPr>
          <w:rFonts w:asciiTheme="majorHAnsi" w:hAnsiTheme="majorHAnsi" w:cs="Helvetica"/>
          <w:sz w:val="22"/>
          <w:szCs w:val="22"/>
        </w:rPr>
        <w:t xml:space="preserve"> </w:t>
      </w:r>
      <w:r>
        <w:rPr>
          <w:rFonts w:asciiTheme="majorHAnsi" w:hAnsiTheme="majorHAnsi" w:cs="Helvetica"/>
          <w:b/>
          <w:bCs/>
          <w:sz w:val="22"/>
          <w:szCs w:val="22"/>
        </w:rPr>
        <w:t>przełączniki FC</w:t>
      </w:r>
      <w:r w:rsidRPr="00553655">
        <w:rPr>
          <w:rFonts w:asciiTheme="majorHAnsi" w:hAnsiTheme="majorHAnsi" w:cs="Helvetica"/>
          <w:b/>
          <w:bCs/>
          <w:sz w:val="22"/>
          <w:szCs w:val="22"/>
        </w:rPr>
        <w:t xml:space="preserve"> </w:t>
      </w:r>
      <w:r w:rsidRPr="00553655">
        <w:rPr>
          <w:rFonts w:asciiTheme="majorHAnsi" w:hAnsiTheme="majorHAnsi" w:cs="Helvetica"/>
          <w:sz w:val="22"/>
          <w:szCs w:val="22"/>
        </w:rPr>
        <w:t xml:space="preserve">w ilości </w:t>
      </w:r>
      <w:r>
        <w:rPr>
          <w:rFonts w:asciiTheme="majorHAnsi" w:hAnsiTheme="majorHAnsi" w:cs="Helvetica"/>
          <w:sz w:val="22"/>
          <w:szCs w:val="22"/>
        </w:rPr>
        <w:t>2</w:t>
      </w:r>
      <w:r w:rsidRPr="00553655">
        <w:rPr>
          <w:rFonts w:asciiTheme="majorHAnsi" w:hAnsiTheme="majorHAnsi" w:cs="Helvetica"/>
          <w:sz w:val="22"/>
          <w:szCs w:val="22"/>
        </w:rPr>
        <w:t xml:space="preserve"> szt</w:t>
      </w:r>
      <w:r>
        <w:rPr>
          <w:rFonts w:asciiTheme="majorHAnsi" w:hAnsiTheme="majorHAnsi" w:cs="Helvetica"/>
          <w:sz w:val="22"/>
          <w:szCs w:val="22"/>
        </w:rPr>
        <w:t>.</w:t>
      </w:r>
      <w:r w:rsidR="001675C8">
        <w:rPr>
          <w:rFonts w:asciiTheme="majorHAnsi" w:hAnsiTheme="majorHAnsi" w:cs="Helvetica"/>
          <w:sz w:val="22"/>
          <w:szCs w:val="22"/>
        </w:rPr>
        <w:t xml:space="preserve"> zgodnie z poniższymi parametrami.</w:t>
      </w:r>
    </w:p>
    <w:p w14:paraId="05B3B13F" w14:textId="77777777" w:rsidR="005E6A83" w:rsidRPr="00AB3281" w:rsidRDefault="005E6A83" w:rsidP="0055531D">
      <w:pPr>
        <w:jc w:val="both"/>
        <w:rPr>
          <w:rFonts w:asciiTheme="majorHAnsi" w:hAnsiTheme="majorHAnsi" w:cs="Helvetica"/>
          <w:sz w:val="22"/>
          <w:szCs w:val="22"/>
        </w:rPr>
      </w:pPr>
    </w:p>
    <w:p w14:paraId="213E424C" w14:textId="723FFD95" w:rsidR="001A7175" w:rsidRPr="00AB3281" w:rsidRDefault="004E7B2A" w:rsidP="0047054F">
      <w:pPr>
        <w:pStyle w:val="Akapitzlist"/>
        <w:numPr>
          <w:ilvl w:val="0"/>
          <w:numId w:val="14"/>
        </w:numPr>
        <w:tabs>
          <w:tab w:val="left" w:pos="6290"/>
          <w:tab w:val="left" w:pos="12616"/>
        </w:tabs>
        <w:spacing w:before="120" w:after="120"/>
        <w:rPr>
          <w:rFonts w:asciiTheme="majorHAnsi" w:hAnsiTheme="majorHAnsi" w:cs="Helvetica"/>
          <w:b/>
          <w:bCs/>
          <w:sz w:val="22"/>
          <w:szCs w:val="22"/>
        </w:rPr>
      </w:pPr>
      <w:r w:rsidRPr="00AB3281">
        <w:rPr>
          <w:rFonts w:asciiTheme="majorHAnsi" w:hAnsiTheme="majorHAnsi" w:cs="Helvetica"/>
          <w:b/>
          <w:bCs/>
          <w:sz w:val="22"/>
          <w:szCs w:val="22"/>
        </w:rPr>
        <w:t>Przełącznik FC</w:t>
      </w:r>
      <w:r w:rsidR="005A3409" w:rsidRPr="00AB3281">
        <w:rPr>
          <w:rFonts w:asciiTheme="majorHAnsi" w:hAnsiTheme="majorHAnsi" w:cs="Helvetica"/>
          <w:b/>
          <w:bCs/>
          <w:sz w:val="22"/>
          <w:szCs w:val="22"/>
        </w:rPr>
        <w:t>:</w:t>
      </w:r>
      <w:r w:rsidR="0047054F">
        <w:rPr>
          <w:rFonts w:asciiTheme="majorHAnsi" w:hAnsiTheme="majorHAnsi" w:cs="Helvetica"/>
          <w:b/>
          <w:bCs/>
          <w:sz w:val="22"/>
          <w:szCs w:val="22"/>
        </w:rPr>
        <w:tab/>
      </w:r>
      <w:r w:rsidR="0047054F">
        <w:rPr>
          <w:rFonts w:asciiTheme="majorHAnsi" w:hAnsiTheme="majorHAnsi" w:cs="Helvetica"/>
          <w:b/>
          <w:bCs/>
          <w:sz w:val="22"/>
          <w:szCs w:val="22"/>
        </w:rPr>
        <w:tab/>
      </w:r>
      <w:r w:rsidR="001A7175" w:rsidRPr="00AB3281">
        <w:rPr>
          <w:rFonts w:asciiTheme="majorHAnsi" w:hAnsiTheme="majorHAnsi" w:cs="Helvetica"/>
          <w:b/>
          <w:bCs/>
          <w:sz w:val="22"/>
          <w:szCs w:val="22"/>
        </w:rPr>
        <w:tab/>
      </w:r>
      <w:r w:rsidR="001A7175" w:rsidRPr="00AB3281">
        <w:rPr>
          <w:rFonts w:asciiTheme="majorHAnsi" w:hAnsiTheme="majorHAnsi" w:cs="Helvetica"/>
          <w:b/>
          <w:bCs/>
          <w:sz w:val="22"/>
          <w:szCs w:val="22"/>
        </w:rPr>
        <w:tab/>
      </w:r>
      <w:r w:rsidR="0047054F">
        <w:rPr>
          <w:rFonts w:asciiTheme="majorHAnsi" w:hAnsiTheme="majorHAnsi" w:cs="Helvetica"/>
          <w:b/>
          <w:bCs/>
          <w:sz w:val="22"/>
          <w:szCs w:val="22"/>
        </w:rPr>
        <w:tab/>
      </w:r>
      <w:r w:rsidR="0047054F">
        <w:rPr>
          <w:rFonts w:asciiTheme="majorHAnsi" w:hAnsiTheme="majorHAnsi" w:cs="Helvetica"/>
          <w:b/>
          <w:bCs/>
          <w:sz w:val="22"/>
          <w:szCs w:val="22"/>
        </w:rPr>
        <w:tab/>
      </w:r>
      <w:r w:rsidR="0047054F">
        <w:rPr>
          <w:rFonts w:asciiTheme="majorHAnsi" w:hAnsiTheme="majorHAnsi" w:cs="Helvetica"/>
          <w:b/>
          <w:bCs/>
          <w:sz w:val="22"/>
          <w:szCs w:val="22"/>
        </w:rPr>
        <w:tab/>
      </w:r>
      <w:r w:rsidR="0047054F">
        <w:rPr>
          <w:rFonts w:asciiTheme="majorHAnsi" w:hAnsiTheme="majorHAnsi" w:cs="Helvetica"/>
          <w:b/>
          <w:bCs/>
          <w:sz w:val="22"/>
          <w:szCs w:val="22"/>
        </w:rPr>
        <w:tab/>
      </w:r>
      <w:r w:rsidR="0047054F">
        <w:rPr>
          <w:rFonts w:asciiTheme="majorHAnsi" w:hAnsiTheme="majorHAnsi" w:cs="Helvetica"/>
          <w:b/>
          <w:bCs/>
          <w:sz w:val="22"/>
          <w:szCs w:val="22"/>
        </w:rPr>
        <w:tab/>
      </w:r>
      <w:r w:rsidR="0047054F">
        <w:rPr>
          <w:rFonts w:asciiTheme="majorHAnsi" w:hAnsiTheme="majorHAnsi" w:cs="Helvetica"/>
          <w:b/>
          <w:bCs/>
          <w:sz w:val="22"/>
          <w:szCs w:val="22"/>
        </w:rPr>
        <w:tab/>
      </w:r>
      <w:r w:rsidR="001A7175" w:rsidRPr="00AB3281">
        <w:rPr>
          <w:rFonts w:asciiTheme="majorHAnsi" w:hAnsiTheme="majorHAnsi" w:cs="Helvetica"/>
          <w:b/>
          <w:bCs/>
          <w:sz w:val="22"/>
          <w:szCs w:val="22"/>
        </w:rPr>
        <w:t xml:space="preserve">CPV: </w:t>
      </w:r>
      <w:r w:rsidRPr="00AB3281">
        <w:rPr>
          <w:rFonts w:asciiTheme="majorHAnsi" w:hAnsiTheme="majorHAnsi" w:cs="Helvetica"/>
          <w:b/>
          <w:bCs/>
          <w:sz w:val="22"/>
          <w:szCs w:val="22"/>
        </w:rPr>
        <w:t>32420000-3</w:t>
      </w:r>
    </w:p>
    <w:p w14:paraId="6C82114F" w14:textId="77777777" w:rsidR="001A7175" w:rsidRPr="00AB3281" w:rsidRDefault="001A7175" w:rsidP="00AB3281">
      <w:pPr>
        <w:spacing w:before="120"/>
        <w:ind w:right="-31"/>
        <w:jc w:val="center"/>
        <w:rPr>
          <w:rFonts w:asciiTheme="majorHAnsi" w:hAnsiTheme="majorHAnsi" w:cs="Helvetica"/>
          <w:sz w:val="22"/>
          <w:szCs w:val="22"/>
        </w:rPr>
      </w:pPr>
      <w:r w:rsidRPr="00AB3281">
        <w:rPr>
          <w:rFonts w:asciiTheme="majorHAnsi" w:hAnsiTheme="majorHAnsi" w:cs="Helvetica"/>
          <w:sz w:val="22"/>
          <w:szCs w:val="22"/>
        </w:rPr>
        <w:t>(</w:t>
      </w:r>
      <w:r w:rsidRPr="00AB3281">
        <w:rPr>
          <w:rFonts w:asciiTheme="majorHAnsi" w:hAnsiTheme="majorHAnsi" w:cs="Helvetica"/>
          <w:sz w:val="22"/>
          <w:szCs w:val="22"/>
        </w:rPr>
        <w:fldChar w:fldCharType="begin">
          <w:ffData>
            <w:name w:val="Tekst31"/>
            <w:enabled/>
            <w:calcOnExit w:val="0"/>
            <w:textInput>
              <w:default w:val="………………………………………………………………………………………………….."/>
            </w:textInput>
          </w:ffData>
        </w:fldChar>
      </w:r>
      <w:r w:rsidRPr="00AB3281">
        <w:rPr>
          <w:rFonts w:asciiTheme="majorHAnsi" w:hAnsiTheme="majorHAnsi" w:cs="Helvetica"/>
          <w:sz w:val="22"/>
          <w:szCs w:val="22"/>
        </w:rPr>
        <w:instrText xml:space="preserve"> FORMTEXT </w:instrText>
      </w:r>
      <w:r w:rsidRPr="00AB3281">
        <w:rPr>
          <w:rFonts w:asciiTheme="majorHAnsi" w:hAnsiTheme="majorHAnsi" w:cs="Helvetica"/>
          <w:sz w:val="22"/>
          <w:szCs w:val="22"/>
        </w:rPr>
      </w:r>
      <w:r w:rsidRPr="00AB3281">
        <w:rPr>
          <w:rFonts w:asciiTheme="majorHAnsi" w:hAnsiTheme="majorHAnsi" w:cs="Helvetica"/>
          <w:sz w:val="22"/>
          <w:szCs w:val="22"/>
        </w:rPr>
        <w:fldChar w:fldCharType="separate"/>
      </w:r>
      <w:r w:rsidRPr="00AB3281">
        <w:rPr>
          <w:rFonts w:asciiTheme="majorHAnsi" w:hAnsiTheme="majorHAnsi" w:cs="Helvetica"/>
          <w:noProof/>
          <w:sz w:val="22"/>
          <w:szCs w:val="22"/>
        </w:rPr>
        <w:t>…………………………………………………………………………………………………..</w:t>
      </w:r>
      <w:r w:rsidRPr="00AB3281">
        <w:rPr>
          <w:rFonts w:asciiTheme="majorHAnsi" w:hAnsiTheme="majorHAnsi" w:cs="Helvetica"/>
          <w:sz w:val="22"/>
          <w:szCs w:val="22"/>
        </w:rPr>
        <w:fldChar w:fldCharType="end"/>
      </w:r>
      <w:r w:rsidRPr="00AB3281">
        <w:rPr>
          <w:rFonts w:asciiTheme="majorHAnsi" w:hAnsiTheme="majorHAnsi" w:cs="Helvetica"/>
          <w:sz w:val="22"/>
          <w:szCs w:val="22"/>
        </w:rPr>
        <w:t>)</w:t>
      </w:r>
    </w:p>
    <w:p w14:paraId="54DEEA46" w14:textId="6FDD4A5E" w:rsidR="001A7175" w:rsidRPr="00AB3281" w:rsidRDefault="001A7175" w:rsidP="001A7175">
      <w:pPr>
        <w:spacing w:after="120"/>
        <w:ind w:left="108"/>
        <w:jc w:val="center"/>
        <w:rPr>
          <w:rFonts w:asciiTheme="majorHAnsi" w:hAnsiTheme="majorHAnsi" w:cs="Helvetica"/>
          <w:sz w:val="20"/>
          <w:szCs w:val="20"/>
        </w:rPr>
      </w:pPr>
      <w:r w:rsidRPr="00AB3281">
        <w:rPr>
          <w:rFonts w:asciiTheme="majorHAnsi" w:hAnsiTheme="majorHAnsi" w:cs="Helvetica"/>
          <w:i/>
          <w:sz w:val="20"/>
          <w:szCs w:val="20"/>
        </w:rPr>
        <w:t xml:space="preserve">Pełna nazwa, kod producenta </w:t>
      </w:r>
      <w:r w:rsidR="004E7B2A" w:rsidRPr="00AB3281">
        <w:rPr>
          <w:rFonts w:asciiTheme="majorHAnsi" w:hAnsiTheme="majorHAnsi" w:cs="Helvetica"/>
          <w:i/>
          <w:sz w:val="20"/>
          <w:szCs w:val="20"/>
        </w:rPr>
        <w:t>przełącznika FC</w:t>
      </w:r>
      <w:r w:rsidRPr="00AB3281">
        <w:rPr>
          <w:rFonts w:asciiTheme="majorHAnsi" w:hAnsiTheme="majorHAnsi" w:cs="Helvetica"/>
          <w:i/>
          <w:sz w:val="20"/>
          <w:szCs w:val="20"/>
        </w:rPr>
        <w:t xml:space="preserve"> oferowane</w:t>
      </w:r>
      <w:r w:rsidR="004E7B2A" w:rsidRPr="00AB3281">
        <w:rPr>
          <w:rFonts w:asciiTheme="majorHAnsi" w:hAnsiTheme="majorHAnsi" w:cs="Helvetica"/>
          <w:i/>
          <w:sz w:val="20"/>
          <w:szCs w:val="20"/>
        </w:rPr>
        <w:t>go</w:t>
      </w:r>
      <w:r w:rsidRPr="00AB3281">
        <w:rPr>
          <w:rFonts w:asciiTheme="majorHAnsi" w:hAnsiTheme="majorHAnsi" w:cs="Helvetica"/>
          <w:i/>
          <w:sz w:val="20"/>
          <w:szCs w:val="20"/>
        </w:rPr>
        <w:t xml:space="preserve"> przez Wykonawcę</w:t>
      </w:r>
    </w:p>
    <w:p w14:paraId="2872EA1D" w14:textId="77777777" w:rsidR="004E7B2A" w:rsidRPr="00AB3281" w:rsidRDefault="004E7B2A" w:rsidP="004E7B2A">
      <w:pPr>
        <w:spacing w:before="120" w:after="120"/>
        <w:ind w:left="108" w:right="431"/>
        <w:rPr>
          <w:rFonts w:asciiTheme="majorHAnsi" w:hAnsiTheme="majorHAnsi" w:cs="Helvetica"/>
          <w:sz w:val="22"/>
          <w:szCs w:val="22"/>
        </w:rPr>
      </w:pPr>
      <w:r w:rsidRPr="00AB3281">
        <w:rPr>
          <w:rFonts w:asciiTheme="majorHAnsi" w:hAnsiTheme="majorHAnsi" w:cs="Helvetica"/>
          <w:sz w:val="22"/>
          <w:szCs w:val="22"/>
        </w:rPr>
        <w:t xml:space="preserve">Cena w PLN brutto za 1 szt.: </w:t>
      </w:r>
      <w:r w:rsidRPr="00AB3281">
        <w:rPr>
          <w:rFonts w:asciiTheme="majorHAnsi" w:hAnsiTheme="majorHAnsi" w:cs="Helvetica"/>
          <w:sz w:val="22"/>
          <w:szCs w:val="22"/>
        </w:rPr>
        <w:fldChar w:fldCharType="begin">
          <w:ffData>
            <w:name w:val="Tekst31"/>
            <w:enabled/>
            <w:calcOnExit w:val="0"/>
            <w:textInput>
              <w:default w:val="………………"/>
            </w:textInput>
          </w:ffData>
        </w:fldChar>
      </w:r>
      <w:r w:rsidRPr="00AB3281">
        <w:rPr>
          <w:rFonts w:asciiTheme="majorHAnsi" w:hAnsiTheme="majorHAnsi" w:cs="Helvetica"/>
          <w:sz w:val="22"/>
          <w:szCs w:val="22"/>
        </w:rPr>
        <w:instrText xml:space="preserve"> FORMTEXT </w:instrText>
      </w:r>
      <w:r w:rsidRPr="00AB3281">
        <w:rPr>
          <w:rFonts w:asciiTheme="majorHAnsi" w:hAnsiTheme="majorHAnsi" w:cs="Helvetica"/>
          <w:sz w:val="22"/>
          <w:szCs w:val="22"/>
        </w:rPr>
      </w:r>
      <w:r w:rsidRPr="00AB3281">
        <w:rPr>
          <w:rFonts w:asciiTheme="majorHAnsi" w:hAnsiTheme="majorHAnsi" w:cs="Helvetica"/>
          <w:sz w:val="22"/>
          <w:szCs w:val="22"/>
        </w:rPr>
        <w:fldChar w:fldCharType="separate"/>
      </w:r>
      <w:r w:rsidRPr="00AB3281">
        <w:rPr>
          <w:rFonts w:asciiTheme="majorHAnsi" w:hAnsiTheme="majorHAnsi" w:cs="Helvetica"/>
          <w:noProof/>
          <w:sz w:val="22"/>
          <w:szCs w:val="22"/>
        </w:rPr>
        <w:t>………………</w:t>
      </w:r>
      <w:r w:rsidRPr="00AB3281">
        <w:rPr>
          <w:rFonts w:asciiTheme="majorHAnsi" w:hAnsiTheme="majorHAnsi" w:cs="Helvetica"/>
          <w:sz w:val="22"/>
          <w:szCs w:val="22"/>
        </w:rPr>
        <w:fldChar w:fldCharType="end"/>
      </w:r>
    </w:p>
    <w:tbl>
      <w:tblPr>
        <w:tblW w:w="14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1"/>
        <w:gridCol w:w="1889"/>
        <w:gridCol w:w="9407"/>
        <w:gridCol w:w="2663"/>
      </w:tblGrid>
      <w:tr w:rsidR="00EC07FB" w:rsidRPr="00AB3281" w14:paraId="34A2AB21" w14:textId="6D6E87CC" w:rsidTr="004E7B2A">
        <w:trPr>
          <w:tblHeader/>
          <w:jc w:val="center"/>
        </w:trPr>
        <w:tc>
          <w:tcPr>
            <w:tcW w:w="611" w:type="dxa"/>
            <w:shd w:val="clear" w:color="auto" w:fill="606060"/>
            <w:vAlign w:val="center"/>
          </w:tcPr>
          <w:p w14:paraId="47CC569A" w14:textId="77777777" w:rsidR="00EC07FB" w:rsidRPr="00AB3281" w:rsidRDefault="00EC07FB" w:rsidP="00F605B0">
            <w:pPr>
              <w:jc w:val="center"/>
              <w:rPr>
                <w:rFonts w:asciiTheme="majorHAnsi" w:hAnsiTheme="majorHAnsi" w:cs="Helvetica"/>
                <w:b/>
                <w:color w:val="FFFFFF"/>
                <w:sz w:val="22"/>
                <w:szCs w:val="22"/>
              </w:rPr>
            </w:pPr>
            <w:r w:rsidRPr="00AB3281">
              <w:rPr>
                <w:rFonts w:asciiTheme="majorHAnsi" w:hAnsiTheme="majorHAnsi" w:cs="Helvetica"/>
                <w:b/>
                <w:color w:val="FFFFFF"/>
                <w:sz w:val="22"/>
                <w:szCs w:val="22"/>
              </w:rPr>
              <w:t>Lp.</w:t>
            </w:r>
          </w:p>
        </w:tc>
        <w:tc>
          <w:tcPr>
            <w:tcW w:w="1889" w:type="dxa"/>
            <w:shd w:val="clear" w:color="auto" w:fill="606060"/>
            <w:vAlign w:val="center"/>
          </w:tcPr>
          <w:p w14:paraId="05232B7D" w14:textId="77777777" w:rsidR="00EC07FB" w:rsidRPr="00AB3281" w:rsidRDefault="00EC07FB" w:rsidP="00F605B0">
            <w:pPr>
              <w:jc w:val="center"/>
              <w:rPr>
                <w:rFonts w:asciiTheme="majorHAnsi" w:hAnsiTheme="majorHAnsi" w:cs="Helvetica"/>
                <w:b/>
                <w:color w:val="FFFFFF"/>
                <w:sz w:val="22"/>
                <w:szCs w:val="22"/>
              </w:rPr>
            </w:pPr>
            <w:r w:rsidRPr="00AB3281">
              <w:rPr>
                <w:rFonts w:asciiTheme="majorHAnsi" w:hAnsiTheme="majorHAnsi" w:cs="Helvetica"/>
                <w:b/>
                <w:color w:val="FFFFFF"/>
                <w:sz w:val="22"/>
                <w:szCs w:val="22"/>
              </w:rPr>
              <w:t>Parametr</w:t>
            </w:r>
          </w:p>
        </w:tc>
        <w:tc>
          <w:tcPr>
            <w:tcW w:w="9407" w:type="dxa"/>
            <w:shd w:val="clear" w:color="auto" w:fill="606060"/>
            <w:vAlign w:val="center"/>
          </w:tcPr>
          <w:p w14:paraId="31481036" w14:textId="58C614A0" w:rsidR="00EC07FB" w:rsidRPr="00AB3281" w:rsidRDefault="00EC07FB" w:rsidP="00F605B0">
            <w:pPr>
              <w:jc w:val="center"/>
              <w:rPr>
                <w:rFonts w:asciiTheme="majorHAnsi" w:hAnsiTheme="majorHAnsi" w:cs="Helvetica"/>
                <w:b/>
                <w:color w:val="FFFFFF"/>
                <w:sz w:val="22"/>
                <w:szCs w:val="22"/>
              </w:rPr>
            </w:pPr>
            <w:r w:rsidRPr="00AB3281">
              <w:rPr>
                <w:rFonts w:asciiTheme="majorHAnsi" w:hAnsiTheme="majorHAnsi" w:cs="Helvetica"/>
                <w:b/>
                <w:color w:val="FFFFFF"/>
                <w:sz w:val="22"/>
                <w:szCs w:val="22"/>
              </w:rPr>
              <w:t>Wymagany</w:t>
            </w:r>
          </w:p>
        </w:tc>
        <w:tc>
          <w:tcPr>
            <w:tcW w:w="2663" w:type="dxa"/>
            <w:shd w:val="clear" w:color="auto" w:fill="606060"/>
          </w:tcPr>
          <w:p w14:paraId="445C9E23" w14:textId="4326EED6" w:rsidR="00EC07FB" w:rsidRPr="00AB3281" w:rsidRDefault="00EC07FB" w:rsidP="00F605B0">
            <w:pPr>
              <w:jc w:val="center"/>
              <w:rPr>
                <w:rFonts w:asciiTheme="majorHAnsi" w:hAnsiTheme="majorHAnsi" w:cs="Helvetica"/>
                <w:b/>
                <w:color w:val="FFFFFF"/>
                <w:sz w:val="22"/>
                <w:szCs w:val="22"/>
              </w:rPr>
            </w:pPr>
            <w:r w:rsidRPr="00AB3281">
              <w:rPr>
                <w:rFonts w:asciiTheme="majorHAnsi" w:hAnsiTheme="majorHAnsi" w:cs="Helvetica"/>
                <w:b/>
                <w:color w:val="FFFFFF"/>
                <w:sz w:val="22"/>
                <w:szCs w:val="22"/>
              </w:rPr>
              <w:t>Oferowany</w:t>
            </w:r>
            <w:r w:rsidR="00F605B0" w:rsidRPr="00AB3281">
              <w:rPr>
                <w:rFonts w:asciiTheme="majorHAnsi" w:hAnsiTheme="majorHAnsi" w:cs="Helvetica"/>
                <w:b/>
                <w:color w:val="FFFFFF"/>
                <w:sz w:val="22"/>
                <w:szCs w:val="22"/>
              </w:rPr>
              <w:br/>
              <w:t>(</w:t>
            </w:r>
            <w:r w:rsidR="00C40873" w:rsidRPr="00AB3281">
              <w:rPr>
                <w:rFonts w:asciiTheme="majorHAnsi" w:hAnsiTheme="majorHAnsi" w:cs="Helvetica"/>
                <w:b/>
                <w:color w:val="FFFFFF"/>
                <w:sz w:val="22"/>
                <w:szCs w:val="22"/>
              </w:rPr>
              <w:t>niepotrzebne skreślić</w:t>
            </w:r>
            <w:r w:rsidR="00691000">
              <w:rPr>
                <w:rFonts w:asciiTheme="majorHAnsi" w:hAnsiTheme="majorHAnsi" w:cs="Helvetica"/>
                <w:b/>
                <w:color w:val="FFFFFF"/>
                <w:sz w:val="22"/>
                <w:szCs w:val="22"/>
              </w:rPr>
              <w:t xml:space="preserve"> lub usunąć</w:t>
            </w:r>
            <w:r w:rsidR="00F605B0" w:rsidRPr="00AB3281">
              <w:rPr>
                <w:rFonts w:asciiTheme="majorHAnsi" w:hAnsiTheme="majorHAnsi" w:cs="Helvetica"/>
                <w:b/>
                <w:color w:val="FFFFFF"/>
                <w:sz w:val="22"/>
                <w:szCs w:val="22"/>
              </w:rPr>
              <w:t>)</w:t>
            </w:r>
          </w:p>
        </w:tc>
      </w:tr>
      <w:tr w:rsidR="00691000" w:rsidRPr="00AB3281" w14:paraId="3EEF9E42" w14:textId="302B7677" w:rsidTr="00C40873">
        <w:trPr>
          <w:jc w:val="center"/>
        </w:trPr>
        <w:tc>
          <w:tcPr>
            <w:tcW w:w="611" w:type="dxa"/>
            <w:shd w:val="clear" w:color="auto" w:fill="auto"/>
          </w:tcPr>
          <w:p w14:paraId="5F8BDDB7" w14:textId="77777777" w:rsidR="00691000" w:rsidRPr="00AB3281" w:rsidRDefault="00691000" w:rsidP="00691000">
            <w:pPr>
              <w:numPr>
                <w:ilvl w:val="0"/>
                <w:numId w:val="7"/>
              </w:numPr>
              <w:ind w:left="357" w:hanging="357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1889" w:type="dxa"/>
            <w:shd w:val="clear" w:color="auto" w:fill="auto"/>
          </w:tcPr>
          <w:p w14:paraId="13C58F53" w14:textId="66A3E574" w:rsidR="00691000" w:rsidRPr="00AB3281" w:rsidRDefault="00691000" w:rsidP="00691000">
            <w:pPr>
              <w:rPr>
                <w:rFonts w:asciiTheme="majorHAnsi" w:hAnsiTheme="majorHAnsi"/>
                <w:sz w:val="22"/>
                <w:szCs w:val="22"/>
              </w:rPr>
            </w:pPr>
            <w:r w:rsidRPr="003F760B">
              <w:rPr>
                <w:rFonts w:asciiTheme="majorHAnsi" w:hAnsiTheme="majorHAnsi"/>
                <w:sz w:val="22"/>
                <w:szCs w:val="22"/>
              </w:rPr>
              <w:t>Porty</w:t>
            </w:r>
          </w:p>
        </w:tc>
        <w:tc>
          <w:tcPr>
            <w:tcW w:w="9407" w:type="dxa"/>
            <w:shd w:val="clear" w:color="auto" w:fill="auto"/>
          </w:tcPr>
          <w:p w14:paraId="38A675E6" w14:textId="77777777" w:rsidR="00691000" w:rsidRPr="003F760B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F760B">
              <w:rPr>
                <w:rFonts w:asciiTheme="majorHAnsi" w:hAnsiTheme="majorHAnsi"/>
                <w:sz w:val="22"/>
                <w:szCs w:val="22"/>
              </w:rPr>
              <w:t xml:space="preserve">48 portów FC o przepustowości do 64 </w:t>
            </w:r>
            <w:proofErr w:type="spellStart"/>
            <w:r w:rsidRPr="003F760B">
              <w:rPr>
                <w:rFonts w:asciiTheme="majorHAnsi" w:hAnsiTheme="majorHAnsi"/>
                <w:sz w:val="22"/>
                <w:szCs w:val="22"/>
              </w:rPr>
              <w:t>Gb</w:t>
            </w:r>
            <w:proofErr w:type="spellEnd"/>
            <w:r w:rsidRPr="003F760B">
              <w:rPr>
                <w:rFonts w:asciiTheme="majorHAnsi" w:hAnsiTheme="majorHAnsi"/>
                <w:sz w:val="22"/>
                <w:szCs w:val="22"/>
              </w:rPr>
              <w:t>/s umieszczone z przodu obudowy;</w:t>
            </w:r>
          </w:p>
          <w:p w14:paraId="6505BB77" w14:textId="77777777" w:rsidR="00691000" w:rsidRPr="003F760B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F760B">
              <w:rPr>
                <w:rFonts w:asciiTheme="majorHAnsi" w:hAnsiTheme="majorHAnsi"/>
                <w:sz w:val="22"/>
                <w:szCs w:val="22"/>
              </w:rPr>
              <w:t xml:space="preserve">możliwość pracy portów FC z prędkościami 64, 32, 16, 10 </w:t>
            </w:r>
            <w:proofErr w:type="spellStart"/>
            <w:r w:rsidRPr="003F760B">
              <w:rPr>
                <w:rFonts w:asciiTheme="majorHAnsi" w:hAnsiTheme="majorHAnsi"/>
                <w:sz w:val="22"/>
                <w:szCs w:val="22"/>
              </w:rPr>
              <w:t>Gb</w:t>
            </w:r>
            <w:proofErr w:type="spellEnd"/>
            <w:r w:rsidRPr="003F760B">
              <w:rPr>
                <w:rFonts w:asciiTheme="majorHAnsi" w:hAnsiTheme="majorHAnsi"/>
                <w:sz w:val="22"/>
                <w:szCs w:val="22"/>
              </w:rPr>
              <w:t>/s w zależności od rodzaju zastosowanych wkładek SFP;</w:t>
            </w:r>
          </w:p>
          <w:p w14:paraId="27F5A5F0" w14:textId="77777777" w:rsidR="00691000" w:rsidRPr="003F760B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bookmarkStart w:id="17" w:name="_Hlk208997679"/>
            <w:r w:rsidRPr="003F760B">
              <w:rPr>
                <w:rFonts w:asciiTheme="majorHAnsi" w:hAnsiTheme="majorHAnsi"/>
                <w:sz w:val="22"/>
                <w:szCs w:val="22"/>
              </w:rPr>
              <w:t xml:space="preserve">48 aktywnych portów FC obsadzonych wkładkami SFP56 64 </w:t>
            </w:r>
            <w:proofErr w:type="spellStart"/>
            <w:r w:rsidRPr="003F760B">
              <w:rPr>
                <w:rFonts w:asciiTheme="majorHAnsi" w:hAnsiTheme="majorHAnsi"/>
                <w:sz w:val="22"/>
                <w:szCs w:val="22"/>
              </w:rPr>
              <w:t>Gb</w:t>
            </w:r>
            <w:proofErr w:type="spellEnd"/>
            <w:r w:rsidRPr="003F760B">
              <w:rPr>
                <w:rFonts w:asciiTheme="majorHAnsi" w:hAnsiTheme="majorHAnsi"/>
                <w:sz w:val="22"/>
                <w:szCs w:val="22"/>
              </w:rPr>
              <w:t>/s</w:t>
            </w:r>
            <w:bookmarkEnd w:id="17"/>
            <w:r w:rsidRPr="003F760B">
              <w:rPr>
                <w:rFonts w:asciiTheme="majorHAnsi" w:hAnsiTheme="majorHAnsi"/>
                <w:sz w:val="22"/>
                <w:szCs w:val="22"/>
              </w:rPr>
              <w:t>;</w:t>
            </w:r>
          </w:p>
          <w:p w14:paraId="15EBBCA2" w14:textId="77777777" w:rsidR="00691000" w:rsidRPr="003F760B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F760B">
              <w:rPr>
                <w:rFonts w:asciiTheme="majorHAnsi" w:hAnsiTheme="majorHAnsi"/>
                <w:sz w:val="22"/>
                <w:szCs w:val="22"/>
              </w:rPr>
              <w:lastRenderedPageBreak/>
              <w:t xml:space="preserve">8 portów FC DD o przepustowości 64 </w:t>
            </w:r>
            <w:proofErr w:type="spellStart"/>
            <w:r w:rsidRPr="003F760B">
              <w:rPr>
                <w:rFonts w:asciiTheme="majorHAnsi" w:hAnsiTheme="majorHAnsi"/>
                <w:sz w:val="22"/>
                <w:szCs w:val="22"/>
              </w:rPr>
              <w:t>Gb</w:t>
            </w:r>
            <w:proofErr w:type="spellEnd"/>
            <w:r w:rsidRPr="003F760B">
              <w:rPr>
                <w:rFonts w:asciiTheme="majorHAnsi" w:hAnsiTheme="majorHAnsi"/>
                <w:sz w:val="22"/>
                <w:szCs w:val="22"/>
              </w:rPr>
              <w:t>/s umieszczone z przodu obudowy;</w:t>
            </w:r>
          </w:p>
          <w:p w14:paraId="0FB06188" w14:textId="77777777" w:rsidR="00691000" w:rsidRPr="003F760B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F760B">
              <w:rPr>
                <w:rFonts w:asciiTheme="majorHAnsi" w:hAnsiTheme="majorHAnsi"/>
                <w:sz w:val="22"/>
                <w:szCs w:val="22"/>
              </w:rPr>
              <w:t xml:space="preserve">1 port RJ45 dedykowany do zarządzania w paśmie (in of band </w:t>
            </w:r>
            <w:proofErr w:type="spellStart"/>
            <w:r w:rsidRPr="003F760B">
              <w:rPr>
                <w:rFonts w:asciiTheme="majorHAnsi" w:hAnsiTheme="majorHAnsi"/>
                <w:sz w:val="22"/>
                <w:szCs w:val="22"/>
              </w:rPr>
              <w:t>over</w:t>
            </w:r>
            <w:proofErr w:type="spellEnd"/>
            <w:r w:rsidRPr="003F760B">
              <w:rPr>
                <w:rFonts w:asciiTheme="majorHAnsi" w:hAnsiTheme="majorHAnsi"/>
                <w:sz w:val="22"/>
                <w:szCs w:val="22"/>
              </w:rPr>
              <w:t xml:space="preserve"> FC) umieszczony z przodu obudowy;</w:t>
            </w:r>
          </w:p>
          <w:p w14:paraId="1D180E77" w14:textId="7C9A473D" w:rsidR="00691000" w:rsidRPr="00AB3281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F760B">
              <w:rPr>
                <w:rFonts w:asciiTheme="majorHAnsi" w:hAnsiTheme="majorHAnsi"/>
                <w:sz w:val="22"/>
                <w:szCs w:val="22"/>
              </w:rPr>
              <w:t xml:space="preserve">1 port USB 2.0 umieszczony z przodu obudowy do aktualizacji </w:t>
            </w:r>
            <w:proofErr w:type="spellStart"/>
            <w:r w:rsidRPr="003F760B">
              <w:rPr>
                <w:rFonts w:asciiTheme="majorHAnsi" w:hAnsiTheme="majorHAnsi"/>
                <w:sz w:val="22"/>
                <w:szCs w:val="22"/>
              </w:rPr>
              <w:t>firmware</w:t>
            </w:r>
            <w:proofErr w:type="spellEnd"/>
            <w:r w:rsidRPr="003F760B">
              <w:rPr>
                <w:rFonts w:asciiTheme="majorHAnsi" w:hAnsiTheme="majorHAnsi"/>
                <w:sz w:val="22"/>
                <w:szCs w:val="22"/>
              </w:rPr>
              <w:t>;</w:t>
            </w:r>
          </w:p>
        </w:tc>
        <w:tc>
          <w:tcPr>
            <w:tcW w:w="2663" w:type="dxa"/>
          </w:tcPr>
          <w:p w14:paraId="5D507061" w14:textId="77777777" w:rsidR="00691000" w:rsidRPr="00AB3281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71F41C37" w14:textId="2E29CE52" w:rsidR="00691000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14DCEB05" w14:textId="77777777" w:rsidR="00691000" w:rsidRPr="00D10DC8" w:rsidRDefault="00691000" w:rsidP="0069100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3CEB6829" w14:textId="77777777" w:rsidR="00691000" w:rsidRPr="00AB3281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2E07C23D" w14:textId="77777777" w:rsidR="00691000" w:rsidRPr="00AB3281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7AB373BA" w14:textId="253F1D23" w:rsidR="00691000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014D7F04" w14:textId="77777777" w:rsidR="00691000" w:rsidRPr="00691000" w:rsidRDefault="00691000" w:rsidP="0069100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0E6C6D3A" w14:textId="584A2A03" w:rsidR="00691000" w:rsidRPr="00AB3281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691000" w:rsidRPr="00AB3281" w14:paraId="78FD4979" w14:textId="70A7142C" w:rsidTr="00C40873">
        <w:trPr>
          <w:jc w:val="center"/>
        </w:trPr>
        <w:tc>
          <w:tcPr>
            <w:tcW w:w="611" w:type="dxa"/>
            <w:shd w:val="clear" w:color="auto" w:fill="auto"/>
          </w:tcPr>
          <w:p w14:paraId="09971835" w14:textId="77777777" w:rsidR="00691000" w:rsidRPr="00AB3281" w:rsidRDefault="00691000" w:rsidP="00691000">
            <w:pPr>
              <w:numPr>
                <w:ilvl w:val="0"/>
                <w:numId w:val="7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1889" w:type="dxa"/>
            <w:shd w:val="clear" w:color="auto" w:fill="auto"/>
          </w:tcPr>
          <w:p w14:paraId="04884EA6" w14:textId="45ABEF23" w:rsidR="00691000" w:rsidRPr="00AB3281" w:rsidRDefault="00691000" w:rsidP="00691000">
            <w:pPr>
              <w:rPr>
                <w:rFonts w:asciiTheme="majorHAnsi" w:hAnsiTheme="majorHAnsi"/>
                <w:sz w:val="22"/>
                <w:szCs w:val="22"/>
              </w:rPr>
            </w:pPr>
            <w:r w:rsidRPr="003F760B">
              <w:rPr>
                <w:rFonts w:asciiTheme="majorHAnsi" w:hAnsiTheme="majorHAnsi"/>
                <w:sz w:val="22"/>
                <w:szCs w:val="22"/>
              </w:rPr>
              <w:t>Przepustowość</w:t>
            </w:r>
          </w:p>
        </w:tc>
        <w:tc>
          <w:tcPr>
            <w:tcW w:w="9407" w:type="dxa"/>
            <w:shd w:val="clear" w:color="auto" w:fill="auto"/>
          </w:tcPr>
          <w:p w14:paraId="4FBBF6F1" w14:textId="7001F4D8" w:rsidR="00691000" w:rsidRPr="00AB3281" w:rsidRDefault="00691000" w:rsidP="00691000">
            <w:pPr>
              <w:pStyle w:val="Akapitzlist"/>
              <w:numPr>
                <w:ilvl w:val="0"/>
                <w:numId w:val="6"/>
              </w:numPr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3F760B">
              <w:rPr>
                <w:rFonts w:asciiTheme="majorHAnsi" w:hAnsiTheme="majorHAnsi"/>
                <w:sz w:val="22"/>
                <w:szCs w:val="22"/>
              </w:rPr>
              <w:t>3,5 Tb/s;</w:t>
            </w:r>
          </w:p>
        </w:tc>
        <w:tc>
          <w:tcPr>
            <w:tcW w:w="2663" w:type="dxa"/>
          </w:tcPr>
          <w:p w14:paraId="54BDCE79" w14:textId="3D999BA2" w:rsidR="00691000" w:rsidRPr="00AB3281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691000" w:rsidRPr="00AB3281" w14:paraId="73A31DD2" w14:textId="10A6E6C7" w:rsidTr="00C40873">
        <w:trPr>
          <w:jc w:val="center"/>
        </w:trPr>
        <w:tc>
          <w:tcPr>
            <w:tcW w:w="611" w:type="dxa"/>
            <w:shd w:val="clear" w:color="auto" w:fill="auto"/>
          </w:tcPr>
          <w:p w14:paraId="27F8A391" w14:textId="77777777" w:rsidR="00691000" w:rsidRPr="00AB3281" w:rsidRDefault="00691000" w:rsidP="00691000">
            <w:pPr>
              <w:numPr>
                <w:ilvl w:val="0"/>
                <w:numId w:val="7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1889" w:type="dxa"/>
            <w:shd w:val="clear" w:color="auto" w:fill="auto"/>
          </w:tcPr>
          <w:p w14:paraId="08A7A7DA" w14:textId="161AE839" w:rsidR="00691000" w:rsidRPr="00AB3281" w:rsidRDefault="00691000" w:rsidP="00691000">
            <w:pPr>
              <w:rPr>
                <w:rFonts w:asciiTheme="majorHAnsi" w:hAnsiTheme="majorHAnsi"/>
                <w:sz w:val="22"/>
                <w:szCs w:val="22"/>
              </w:rPr>
            </w:pPr>
            <w:r w:rsidRPr="003F760B">
              <w:rPr>
                <w:rFonts w:asciiTheme="majorHAnsi" w:hAnsiTheme="majorHAnsi"/>
                <w:sz w:val="22"/>
                <w:szCs w:val="22"/>
              </w:rPr>
              <w:t>Bezpieczeństwo</w:t>
            </w:r>
          </w:p>
        </w:tc>
        <w:tc>
          <w:tcPr>
            <w:tcW w:w="9407" w:type="dxa"/>
            <w:shd w:val="clear" w:color="auto" w:fill="auto"/>
          </w:tcPr>
          <w:p w14:paraId="214B9FF6" w14:textId="77777777" w:rsidR="00691000" w:rsidRPr="003F760B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F760B">
              <w:rPr>
                <w:rFonts w:asciiTheme="majorHAnsi" w:hAnsiTheme="majorHAnsi"/>
                <w:sz w:val="22"/>
                <w:szCs w:val="22"/>
              </w:rPr>
              <w:t xml:space="preserve">mechanizm tzw. </w:t>
            </w:r>
            <w:proofErr w:type="spellStart"/>
            <w:r w:rsidRPr="003F760B">
              <w:rPr>
                <w:rFonts w:asciiTheme="majorHAnsi" w:hAnsiTheme="majorHAnsi"/>
                <w:sz w:val="22"/>
                <w:szCs w:val="22"/>
              </w:rPr>
              <w:t>Fabric</w:t>
            </w:r>
            <w:proofErr w:type="spellEnd"/>
            <w:r w:rsidRPr="003F760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3F760B">
              <w:rPr>
                <w:rFonts w:asciiTheme="majorHAnsi" w:hAnsiTheme="majorHAnsi"/>
                <w:sz w:val="22"/>
                <w:szCs w:val="22"/>
              </w:rPr>
              <w:t>Binding</w:t>
            </w:r>
            <w:proofErr w:type="spellEnd"/>
            <w:r w:rsidRPr="003F760B">
              <w:rPr>
                <w:rFonts w:asciiTheme="majorHAnsi" w:hAnsiTheme="majorHAnsi"/>
                <w:sz w:val="22"/>
                <w:szCs w:val="22"/>
              </w:rPr>
              <w:t xml:space="preserve">, który umożliwia zdefiniowanie listy kontroli dostępu regulującej prawa przełączników FC do uczestnictwa w sieci </w:t>
            </w:r>
            <w:proofErr w:type="spellStart"/>
            <w:r w:rsidRPr="003F760B">
              <w:rPr>
                <w:rFonts w:asciiTheme="majorHAnsi" w:hAnsiTheme="majorHAnsi"/>
                <w:sz w:val="22"/>
                <w:szCs w:val="22"/>
              </w:rPr>
              <w:t>Fabric</w:t>
            </w:r>
            <w:proofErr w:type="spellEnd"/>
            <w:r w:rsidRPr="003F760B">
              <w:rPr>
                <w:rFonts w:asciiTheme="majorHAnsi" w:hAnsiTheme="majorHAnsi"/>
                <w:sz w:val="22"/>
                <w:szCs w:val="22"/>
              </w:rPr>
              <w:t>;</w:t>
            </w:r>
          </w:p>
          <w:p w14:paraId="6D445E41" w14:textId="77777777" w:rsidR="00691000" w:rsidRPr="003F760B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F760B">
              <w:rPr>
                <w:rFonts w:asciiTheme="majorHAnsi" w:hAnsiTheme="majorHAnsi"/>
                <w:sz w:val="22"/>
                <w:szCs w:val="22"/>
              </w:rPr>
              <w:t xml:space="preserve">autentykacja przełączników w sieci </w:t>
            </w:r>
            <w:proofErr w:type="spellStart"/>
            <w:r w:rsidRPr="003F760B">
              <w:rPr>
                <w:rFonts w:asciiTheme="majorHAnsi" w:hAnsiTheme="majorHAnsi"/>
                <w:sz w:val="22"/>
                <w:szCs w:val="22"/>
              </w:rPr>
              <w:t>Fabric</w:t>
            </w:r>
            <w:proofErr w:type="spellEnd"/>
            <w:r w:rsidRPr="003F760B">
              <w:rPr>
                <w:rFonts w:asciiTheme="majorHAnsi" w:hAnsiTheme="majorHAnsi"/>
                <w:sz w:val="22"/>
                <w:szCs w:val="22"/>
              </w:rPr>
              <w:t xml:space="preserve"> za pomocą protokołów DH-CHAP i FCAP;</w:t>
            </w:r>
          </w:p>
          <w:p w14:paraId="72E0E529" w14:textId="77777777" w:rsidR="00691000" w:rsidRPr="003F760B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F760B">
              <w:rPr>
                <w:rFonts w:asciiTheme="majorHAnsi" w:hAnsiTheme="majorHAnsi"/>
                <w:sz w:val="22"/>
                <w:szCs w:val="22"/>
              </w:rPr>
              <w:t xml:space="preserve">autentykacja urządzeń końcowych w sieci </w:t>
            </w:r>
            <w:proofErr w:type="spellStart"/>
            <w:r w:rsidRPr="003F760B">
              <w:rPr>
                <w:rFonts w:asciiTheme="majorHAnsi" w:hAnsiTheme="majorHAnsi"/>
                <w:sz w:val="22"/>
                <w:szCs w:val="22"/>
              </w:rPr>
              <w:t>Fabric</w:t>
            </w:r>
            <w:proofErr w:type="spellEnd"/>
            <w:r w:rsidRPr="003F760B">
              <w:rPr>
                <w:rFonts w:asciiTheme="majorHAnsi" w:hAnsiTheme="majorHAnsi"/>
                <w:sz w:val="22"/>
                <w:szCs w:val="22"/>
              </w:rPr>
              <w:t xml:space="preserve"> za pomocą protokołu DH-CHAP;</w:t>
            </w:r>
          </w:p>
          <w:p w14:paraId="38C45858" w14:textId="77777777" w:rsidR="00691000" w:rsidRPr="003F760B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F760B">
              <w:rPr>
                <w:rFonts w:asciiTheme="majorHAnsi" w:hAnsiTheme="majorHAnsi"/>
                <w:sz w:val="22"/>
                <w:szCs w:val="22"/>
              </w:rPr>
              <w:t xml:space="preserve">definiowanie wielu kont administratorów z możliwością ograniczenia ich uprawnień za pomocą mechanizmu tzw. RBAC (Role </w:t>
            </w:r>
            <w:proofErr w:type="spellStart"/>
            <w:r w:rsidRPr="003F760B">
              <w:rPr>
                <w:rFonts w:asciiTheme="majorHAnsi" w:hAnsiTheme="majorHAnsi"/>
                <w:sz w:val="22"/>
                <w:szCs w:val="22"/>
              </w:rPr>
              <w:t>Based</w:t>
            </w:r>
            <w:proofErr w:type="spellEnd"/>
            <w:r w:rsidRPr="003F760B">
              <w:rPr>
                <w:rFonts w:asciiTheme="majorHAnsi" w:hAnsiTheme="majorHAnsi"/>
                <w:sz w:val="22"/>
                <w:szCs w:val="22"/>
              </w:rPr>
              <w:t xml:space="preserve"> Access Control);</w:t>
            </w:r>
          </w:p>
          <w:p w14:paraId="5F7E0AF3" w14:textId="77777777" w:rsidR="00691000" w:rsidRPr="003F760B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F760B">
              <w:rPr>
                <w:rFonts w:asciiTheme="majorHAnsi" w:hAnsiTheme="majorHAnsi"/>
                <w:sz w:val="22"/>
                <w:szCs w:val="22"/>
              </w:rPr>
              <w:t>definiowane kont administratorów w środowiskach RADIUS, TACACS+;</w:t>
            </w:r>
          </w:p>
          <w:p w14:paraId="0176E419" w14:textId="77777777" w:rsidR="00691000" w:rsidRPr="003F760B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6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F760B">
              <w:rPr>
                <w:rFonts w:asciiTheme="majorHAnsi" w:hAnsiTheme="majorHAnsi"/>
                <w:sz w:val="22"/>
                <w:szCs w:val="22"/>
              </w:rPr>
              <w:t>szyfrowanie komunikacji narzędzi administracyjnych poprzez www i CLI;</w:t>
            </w:r>
          </w:p>
          <w:p w14:paraId="645A34A9" w14:textId="49194210" w:rsidR="00691000" w:rsidRPr="00AB3281" w:rsidRDefault="00691000" w:rsidP="00691000">
            <w:pPr>
              <w:pStyle w:val="Akapitzlist"/>
              <w:numPr>
                <w:ilvl w:val="0"/>
                <w:numId w:val="6"/>
              </w:numPr>
              <w:ind w:left="323" w:hanging="323"/>
              <w:jc w:val="both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3F760B">
              <w:rPr>
                <w:rFonts w:asciiTheme="majorHAnsi" w:hAnsiTheme="majorHAnsi"/>
                <w:sz w:val="22"/>
                <w:szCs w:val="22"/>
              </w:rPr>
              <w:t>filtrowanie po adresie IP dla portu administracyjnego;</w:t>
            </w:r>
          </w:p>
        </w:tc>
        <w:tc>
          <w:tcPr>
            <w:tcW w:w="2663" w:type="dxa"/>
          </w:tcPr>
          <w:p w14:paraId="00E1A92A" w14:textId="77777777" w:rsidR="00691000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2516037D" w14:textId="77777777" w:rsidR="00691000" w:rsidRDefault="00691000" w:rsidP="0069100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3F877860" w14:textId="77777777" w:rsidR="00691000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4B21DBFB" w14:textId="77777777" w:rsidR="00691000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6D01159B" w14:textId="77777777" w:rsidR="00691000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62C4BEFE" w14:textId="77777777" w:rsidR="00691000" w:rsidRDefault="00691000" w:rsidP="0069100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30DFF3A3" w14:textId="77777777" w:rsidR="00691000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1A927422" w14:textId="77777777" w:rsidR="00691000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6DF02C91" w14:textId="1A402667" w:rsidR="00691000" w:rsidRPr="00691000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691000" w:rsidRPr="00AB3281" w14:paraId="1BEAE8B1" w14:textId="31EAB36F" w:rsidTr="00C40873">
        <w:trPr>
          <w:jc w:val="center"/>
        </w:trPr>
        <w:tc>
          <w:tcPr>
            <w:tcW w:w="611" w:type="dxa"/>
            <w:shd w:val="clear" w:color="auto" w:fill="auto"/>
          </w:tcPr>
          <w:p w14:paraId="53BBE6BE" w14:textId="77777777" w:rsidR="00691000" w:rsidRPr="00AB3281" w:rsidRDefault="00691000" w:rsidP="00691000">
            <w:pPr>
              <w:numPr>
                <w:ilvl w:val="0"/>
                <w:numId w:val="7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  <w:lang w:val="en-US"/>
              </w:rPr>
            </w:pPr>
          </w:p>
        </w:tc>
        <w:tc>
          <w:tcPr>
            <w:tcW w:w="1889" w:type="dxa"/>
            <w:shd w:val="clear" w:color="auto" w:fill="auto"/>
          </w:tcPr>
          <w:p w14:paraId="6A8FDEC3" w14:textId="69083561" w:rsidR="00691000" w:rsidRPr="00AB3281" w:rsidRDefault="00691000" w:rsidP="00691000">
            <w:pPr>
              <w:rPr>
                <w:rFonts w:asciiTheme="majorHAnsi" w:hAnsiTheme="majorHAnsi"/>
                <w:sz w:val="22"/>
                <w:szCs w:val="22"/>
              </w:rPr>
            </w:pPr>
            <w:r w:rsidRPr="003F760B">
              <w:rPr>
                <w:rFonts w:asciiTheme="majorHAnsi" w:hAnsiTheme="majorHAnsi"/>
                <w:sz w:val="22"/>
                <w:szCs w:val="22"/>
              </w:rPr>
              <w:t>Diagnostyka</w:t>
            </w:r>
          </w:p>
        </w:tc>
        <w:tc>
          <w:tcPr>
            <w:tcW w:w="9407" w:type="dxa"/>
            <w:shd w:val="clear" w:color="auto" w:fill="auto"/>
          </w:tcPr>
          <w:p w14:paraId="7AF4C02C" w14:textId="77777777" w:rsidR="00691000" w:rsidRPr="003F760B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6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3F760B">
              <w:rPr>
                <w:rFonts w:asciiTheme="majorHAnsi" w:hAnsiTheme="majorHAnsi" w:cstheme="minorHAnsi"/>
                <w:sz w:val="22"/>
                <w:szCs w:val="22"/>
              </w:rPr>
              <w:t>logowanie zdarzeń poprzez mechanizm „</w:t>
            </w:r>
            <w:proofErr w:type="spellStart"/>
            <w:r w:rsidRPr="003F760B">
              <w:rPr>
                <w:rFonts w:asciiTheme="majorHAnsi" w:hAnsiTheme="majorHAnsi" w:cstheme="minorHAnsi"/>
                <w:sz w:val="22"/>
                <w:szCs w:val="22"/>
              </w:rPr>
              <w:t>syslog</w:t>
            </w:r>
            <w:proofErr w:type="spellEnd"/>
            <w:r w:rsidRPr="003F760B">
              <w:rPr>
                <w:rFonts w:asciiTheme="majorHAnsi" w:hAnsiTheme="majorHAnsi" w:cstheme="minorHAnsi"/>
                <w:sz w:val="22"/>
                <w:szCs w:val="22"/>
              </w:rPr>
              <w:t>”;</w:t>
            </w:r>
          </w:p>
          <w:p w14:paraId="1A7D5471" w14:textId="77777777" w:rsidR="00691000" w:rsidRPr="003F760B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6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3F760B">
              <w:rPr>
                <w:rFonts w:asciiTheme="majorHAnsi" w:hAnsiTheme="majorHAnsi" w:cstheme="minorHAnsi"/>
                <w:sz w:val="22"/>
                <w:szCs w:val="22"/>
              </w:rPr>
              <w:t>FC ping;</w:t>
            </w:r>
          </w:p>
          <w:p w14:paraId="551D41A6" w14:textId="77777777" w:rsidR="00691000" w:rsidRPr="003F760B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6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3F760B">
              <w:rPr>
                <w:rFonts w:asciiTheme="majorHAnsi" w:hAnsiTheme="majorHAnsi" w:cstheme="minorHAnsi"/>
                <w:sz w:val="22"/>
                <w:szCs w:val="22"/>
              </w:rPr>
              <w:t xml:space="preserve">FC </w:t>
            </w:r>
            <w:proofErr w:type="spellStart"/>
            <w:r w:rsidRPr="003F760B">
              <w:rPr>
                <w:rFonts w:asciiTheme="majorHAnsi" w:hAnsiTheme="majorHAnsi" w:cstheme="minorHAnsi"/>
                <w:sz w:val="22"/>
                <w:szCs w:val="22"/>
              </w:rPr>
              <w:t>traceroute</w:t>
            </w:r>
            <w:proofErr w:type="spellEnd"/>
            <w:r w:rsidRPr="003F760B">
              <w:rPr>
                <w:rFonts w:asciiTheme="majorHAnsi" w:hAnsiTheme="majorHAnsi" w:cstheme="minorHAnsi"/>
                <w:sz w:val="22"/>
                <w:szCs w:val="22"/>
              </w:rPr>
              <w:t>;</w:t>
            </w:r>
          </w:p>
          <w:p w14:paraId="731F8980" w14:textId="5E6C6BE6" w:rsidR="00691000" w:rsidRPr="00AB3281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3F760B">
              <w:rPr>
                <w:rFonts w:asciiTheme="majorHAnsi" w:hAnsiTheme="majorHAnsi" w:cstheme="minorHAnsi"/>
                <w:sz w:val="22"/>
                <w:szCs w:val="22"/>
              </w:rPr>
              <w:t>kopiowanie danych wymienianych pomiędzy dwoma wybranymi portami na inny wybrany port przełącznika;</w:t>
            </w:r>
          </w:p>
        </w:tc>
        <w:tc>
          <w:tcPr>
            <w:tcW w:w="2663" w:type="dxa"/>
          </w:tcPr>
          <w:p w14:paraId="35F9DF17" w14:textId="3AEA4D59" w:rsidR="00691000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121B572E" w14:textId="0C6BF846" w:rsidR="00691000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0E3252C2" w14:textId="51A09E45" w:rsidR="00691000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7424756E" w14:textId="77777777" w:rsidR="00691000" w:rsidRPr="00D10DC8" w:rsidRDefault="00691000" w:rsidP="00691000">
            <w:pPr>
              <w:pStyle w:val="Akapitzlist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13F26D70" w14:textId="127948DA" w:rsidR="00691000" w:rsidRPr="00691000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691000" w:rsidRPr="00AB3281" w14:paraId="396A6B7A" w14:textId="565D196F" w:rsidTr="00C40873">
        <w:trPr>
          <w:jc w:val="center"/>
        </w:trPr>
        <w:tc>
          <w:tcPr>
            <w:tcW w:w="611" w:type="dxa"/>
            <w:shd w:val="clear" w:color="auto" w:fill="auto"/>
          </w:tcPr>
          <w:p w14:paraId="1DED8513" w14:textId="77777777" w:rsidR="00691000" w:rsidRPr="00AB3281" w:rsidRDefault="00691000" w:rsidP="00691000">
            <w:pPr>
              <w:numPr>
                <w:ilvl w:val="0"/>
                <w:numId w:val="7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1889" w:type="dxa"/>
            <w:shd w:val="clear" w:color="auto" w:fill="auto"/>
          </w:tcPr>
          <w:p w14:paraId="58B2904F" w14:textId="0074344B" w:rsidR="00691000" w:rsidRPr="00AB3281" w:rsidRDefault="00691000" w:rsidP="00691000">
            <w:pPr>
              <w:rPr>
                <w:rFonts w:asciiTheme="majorHAnsi" w:hAnsiTheme="majorHAnsi"/>
                <w:sz w:val="22"/>
                <w:szCs w:val="22"/>
              </w:rPr>
            </w:pPr>
            <w:r w:rsidRPr="003F760B">
              <w:rPr>
                <w:rFonts w:asciiTheme="majorHAnsi" w:hAnsiTheme="majorHAnsi"/>
                <w:sz w:val="22"/>
                <w:szCs w:val="22"/>
              </w:rPr>
              <w:t>Przepływ powietrza</w:t>
            </w:r>
          </w:p>
        </w:tc>
        <w:tc>
          <w:tcPr>
            <w:tcW w:w="9407" w:type="dxa"/>
            <w:shd w:val="clear" w:color="auto" w:fill="auto"/>
          </w:tcPr>
          <w:p w14:paraId="2B60BE1F" w14:textId="0506DDA4" w:rsidR="00691000" w:rsidRPr="00AB3281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3F760B">
              <w:rPr>
                <w:rFonts w:asciiTheme="majorHAnsi" w:hAnsiTheme="majorHAnsi" w:cstheme="minorHAnsi"/>
                <w:sz w:val="22"/>
                <w:szCs w:val="22"/>
              </w:rPr>
              <w:t>przepływ powietrza musi odbywać się w kierunku z przodu do tyłu urządzenia; nie dopuszczalne są rozwiązania, z mieszanym przepływem powietrza;</w:t>
            </w:r>
          </w:p>
        </w:tc>
        <w:tc>
          <w:tcPr>
            <w:tcW w:w="2663" w:type="dxa"/>
          </w:tcPr>
          <w:p w14:paraId="4CA5968F" w14:textId="4C154191" w:rsidR="00691000" w:rsidRPr="00691000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691000" w:rsidRPr="00AB3281" w14:paraId="17C6E413" w14:textId="078DC09F" w:rsidTr="00C40873">
        <w:trPr>
          <w:jc w:val="center"/>
        </w:trPr>
        <w:tc>
          <w:tcPr>
            <w:tcW w:w="611" w:type="dxa"/>
            <w:shd w:val="clear" w:color="auto" w:fill="auto"/>
          </w:tcPr>
          <w:p w14:paraId="42A9F459" w14:textId="77777777" w:rsidR="00691000" w:rsidRPr="00AB3281" w:rsidRDefault="00691000" w:rsidP="00691000">
            <w:pPr>
              <w:numPr>
                <w:ilvl w:val="0"/>
                <w:numId w:val="7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1889" w:type="dxa"/>
            <w:shd w:val="clear" w:color="auto" w:fill="auto"/>
          </w:tcPr>
          <w:p w14:paraId="0D0FC9AF" w14:textId="73719F7D" w:rsidR="00691000" w:rsidRPr="00AB3281" w:rsidRDefault="00691000" w:rsidP="00691000">
            <w:pPr>
              <w:rPr>
                <w:rFonts w:asciiTheme="majorHAnsi" w:hAnsiTheme="majorHAnsi"/>
                <w:sz w:val="22"/>
                <w:szCs w:val="22"/>
              </w:rPr>
            </w:pPr>
            <w:r w:rsidRPr="003F760B">
              <w:rPr>
                <w:rFonts w:asciiTheme="majorHAnsi" w:hAnsiTheme="majorHAnsi"/>
                <w:sz w:val="22"/>
                <w:szCs w:val="22"/>
              </w:rPr>
              <w:t>Zasilanie</w:t>
            </w:r>
          </w:p>
        </w:tc>
        <w:tc>
          <w:tcPr>
            <w:tcW w:w="9407" w:type="dxa"/>
            <w:shd w:val="clear" w:color="auto" w:fill="auto"/>
          </w:tcPr>
          <w:p w14:paraId="69006B9C" w14:textId="77777777" w:rsidR="00691000" w:rsidRPr="003F760B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3F760B">
              <w:rPr>
                <w:rFonts w:asciiTheme="majorHAnsi" w:hAnsiTheme="majorHAnsi" w:cstheme="minorHAnsi"/>
                <w:sz w:val="22"/>
                <w:szCs w:val="22"/>
              </w:rPr>
              <w:t>2 wbudowane, wewnętrzne, zasilacze dla zapewnienia redundancji zasilania, wymieniane podczas pracy urządzenia z wbudowanymi wiatrakami chłodzącymi;</w:t>
            </w:r>
          </w:p>
          <w:p w14:paraId="2138B6BB" w14:textId="502D4186" w:rsidR="00691000" w:rsidRPr="00AB3281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F760B">
              <w:rPr>
                <w:rFonts w:asciiTheme="majorHAnsi" w:hAnsiTheme="majorHAnsi" w:cstheme="minorHAnsi"/>
                <w:sz w:val="22"/>
                <w:szCs w:val="22"/>
              </w:rPr>
              <w:t>napięcie 240V na każdy zasilacz;</w:t>
            </w:r>
          </w:p>
        </w:tc>
        <w:tc>
          <w:tcPr>
            <w:tcW w:w="2663" w:type="dxa"/>
          </w:tcPr>
          <w:p w14:paraId="04EB0B6A" w14:textId="77777777" w:rsidR="00691000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1635C81E" w14:textId="77777777" w:rsidR="00691000" w:rsidRDefault="00691000" w:rsidP="00691000">
            <w:pPr>
              <w:pStyle w:val="Akapitzlist"/>
              <w:autoSpaceDE w:val="0"/>
              <w:autoSpaceDN w:val="0"/>
              <w:adjustRightInd w:val="0"/>
              <w:ind w:left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642350FA" w14:textId="211DFB13" w:rsidR="00691000" w:rsidRPr="00691000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691000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691000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691000">
              <w:rPr>
                <w:rFonts w:asciiTheme="majorHAnsi" w:hAnsiTheme="majorHAnsi" w:cstheme="minorHAnsi"/>
                <w:sz w:val="22"/>
                <w:szCs w:val="22"/>
              </w:rPr>
            </w:r>
            <w:r w:rsidRPr="00691000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691000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691000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691000" w:rsidRPr="00AB3281" w14:paraId="63833B9A" w14:textId="39E67005" w:rsidTr="00C40873">
        <w:trPr>
          <w:jc w:val="center"/>
        </w:trPr>
        <w:tc>
          <w:tcPr>
            <w:tcW w:w="611" w:type="dxa"/>
            <w:shd w:val="clear" w:color="auto" w:fill="auto"/>
          </w:tcPr>
          <w:p w14:paraId="442872F6" w14:textId="77777777" w:rsidR="00691000" w:rsidRPr="00AB3281" w:rsidRDefault="00691000" w:rsidP="00691000">
            <w:pPr>
              <w:numPr>
                <w:ilvl w:val="0"/>
                <w:numId w:val="7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1889" w:type="dxa"/>
            <w:shd w:val="clear" w:color="auto" w:fill="auto"/>
          </w:tcPr>
          <w:p w14:paraId="5ECF1AD6" w14:textId="73378333" w:rsidR="00691000" w:rsidRPr="00AB3281" w:rsidRDefault="00691000" w:rsidP="00691000">
            <w:pPr>
              <w:rPr>
                <w:rFonts w:asciiTheme="majorHAnsi" w:hAnsiTheme="majorHAnsi"/>
                <w:sz w:val="22"/>
                <w:szCs w:val="22"/>
              </w:rPr>
            </w:pPr>
            <w:r w:rsidRPr="003F760B">
              <w:rPr>
                <w:rFonts w:asciiTheme="majorHAnsi" w:hAnsiTheme="majorHAnsi"/>
                <w:sz w:val="22"/>
                <w:szCs w:val="22"/>
              </w:rPr>
              <w:t>Wymiary</w:t>
            </w:r>
          </w:p>
        </w:tc>
        <w:tc>
          <w:tcPr>
            <w:tcW w:w="9407" w:type="dxa"/>
            <w:shd w:val="clear" w:color="auto" w:fill="auto"/>
          </w:tcPr>
          <w:p w14:paraId="33B12D58" w14:textId="77777777" w:rsidR="00691000" w:rsidRPr="003F760B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3F760B">
              <w:rPr>
                <w:rFonts w:asciiTheme="majorHAnsi" w:hAnsiTheme="majorHAnsi" w:cstheme="minorHAnsi"/>
                <w:sz w:val="22"/>
                <w:szCs w:val="22"/>
              </w:rPr>
              <w:t>wysokość 1U;</w:t>
            </w:r>
          </w:p>
          <w:p w14:paraId="4482A866" w14:textId="2F255F83" w:rsidR="00691000" w:rsidRPr="00AB3281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3F760B">
              <w:rPr>
                <w:rFonts w:asciiTheme="majorHAnsi" w:hAnsiTheme="majorHAnsi" w:cstheme="minorHAnsi"/>
                <w:sz w:val="22"/>
                <w:szCs w:val="22"/>
              </w:rPr>
              <w:t>głębokość nie więcej niż 36 cm;</w:t>
            </w:r>
          </w:p>
        </w:tc>
        <w:tc>
          <w:tcPr>
            <w:tcW w:w="2663" w:type="dxa"/>
          </w:tcPr>
          <w:p w14:paraId="022ED50B" w14:textId="77777777" w:rsidR="00691000" w:rsidRPr="00AB3281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58644A8E" w14:textId="59AFBD18" w:rsidR="00691000" w:rsidRPr="00AB3281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691000" w:rsidRPr="00AB3281" w14:paraId="31E811F1" w14:textId="1A8D0227" w:rsidTr="00C40873">
        <w:trPr>
          <w:jc w:val="center"/>
        </w:trPr>
        <w:tc>
          <w:tcPr>
            <w:tcW w:w="611" w:type="dxa"/>
            <w:shd w:val="clear" w:color="auto" w:fill="auto"/>
          </w:tcPr>
          <w:p w14:paraId="3C926806" w14:textId="77777777" w:rsidR="00691000" w:rsidRPr="00AB3281" w:rsidRDefault="00691000" w:rsidP="00691000">
            <w:pPr>
              <w:numPr>
                <w:ilvl w:val="0"/>
                <w:numId w:val="7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1889" w:type="dxa"/>
            <w:shd w:val="clear" w:color="auto" w:fill="auto"/>
          </w:tcPr>
          <w:p w14:paraId="57AD894B" w14:textId="47CDF690" w:rsidR="00691000" w:rsidRPr="00AB3281" w:rsidRDefault="00691000" w:rsidP="00691000">
            <w:pPr>
              <w:rPr>
                <w:rFonts w:asciiTheme="majorHAnsi" w:hAnsiTheme="majorHAnsi"/>
                <w:sz w:val="22"/>
                <w:szCs w:val="22"/>
              </w:rPr>
            </w:pPr>
            <w:r w:rsidRPr="003F760B">
              <w:rPr>
                <w:rFonts w:asciiTheme="majorHAnsi" w:hAnsiTheme="majorHAnsi"/>
                <w:sz w:val="22"/>
                <w:szCs w:val="22"/>
              </w:rPr>
              <w:t>Agregacja połączeń</w:t>
            </w:r>
          </w:p>
        </w:tc>
        <w:tc>
          <w:tcPr>
            <w:tcW w:w="9407" w:type="dxa"/>
            <w:shd w:val="clear" w:color="auto" w:fill="auto"/>
          </w:tcPr>
          <w:p w14:paraId="4378C136" w14:textId="77777777" w:rsidR="00691000" w:rsidRPr="003F760B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3F760B">
              <w:rPr>
                <w:rFonts w:asciiTheme="majorHAnsi" w:hAnsiTheme="majorHAnsi" w:cstheme="minorHAnsi"/>
                <w:sz w:val="22"/>
                <w:szCs w:val="22"/>
              </w:rPr>
              <w:t xml:space="preserve">przełącznik FC musi posiadać możliwość obsługi mechanizmu agregacji minimum 8 połączeń ISL między dwoma przełącznikami i tworzenia w ten logicznych połączeń typu ISL </w:t>
            </w:r>
            <w:proofErr w:type="spellStart"/>
            <w:r w:rsidRPr="003F760B">
              <w:rPr>
                <w:rFonts w:asciiTheme="majorHAnsi" w:hAnsiTheme="majorHAnsi" w:cstheme="minorHAnsi"/>
                <w:sz w:val="22"/>
                <w:szCs w:val="22"/>
              </w:rPr>
              <w:t>Trunk</w:t>
            </w:r>
            <w:proofErr w:type="spellEnd"/>
            <w:r w:rsidRPr="003F760B">
              <w:rPr>
                <w:rFonts w:asciiTheme="majorHAnsi" w:hAnsiTheme="majorHAnsi" w:cstheme="minorHAnsi"/>
                <w:sz w:val="22"/>
                <w:szCs w:val="22"/>
              </w:rPr>
              <w:t xml:space="preserve"> o przepustowości do 512 </w:t>
            </w:r>
            <w:proofErr w:type="spellStart"/>
            <w:r w:rsidRPr="003F760B">
              <w:rPr>
                <w:rFonts w:asciiTheme="majorHAnsi" w:hAnsiTheme="majorHAnsi" w:cstheme="minorHAnsi"/>
                <w:sz w:val="22"/>
                <w:szCs w:val="22"/>
              </w:rPr>
              <w:t>Gb</w:t>
            </w:r>
            <w:proofErr w:type="spellEnd"/>
            <w:r w:rsidRPr="003F760B">
              <w:rPr>
                <w:rFonts w:asciiTheme="majorHAnsi" w:hAnsiTheme="majorHAnsi" w:cstheme="minorHAnsi"/>
                <w:sz w:val="22"/>
                <w:szCs w:val="22"/>
              </w:rPr>
              <w:t>/s dla każdego logicznego połączenia;</w:t>
            </w:r>
          </w:p>
          <w:p w14:paraId="3778D74A" w14:textId="0A9918BA" w:rsidR="00691000" w:rsidRPr="00AB3281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3F760B">
              <w:rPr>
                <w:rFonts w:asciiTheme="majorHAnsi" w:hAnsiTheme="majorHAnsi" w:cstheme="minorHAnsi"/>
                <w:sz w:val="22"/>
                <w:szCs w:val="22"/>
              </w:rPr>
              <w:lastRenderedPageBreak/>
              <w:t>load</w:t>
            </w:r>
            <w:proofErr w:type="spellEnd"/>
            <w:r w:rsidRPr="003F760B"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  <w:proofErr w:type="spellStart"/>
            <w:r w:rsidRPr="003F760B">
              <w:rPr>
                <w:rFonts w:asciiTheme="majorHAnsi" w:hAnsiTheme="majorHAnsi" w:cstheme="minorHAnsi"/>
                <w:sz w:val="22"/>
                <w:szCs w:val="22"/>
              </w:rPr>
              <w:t>balancing</w:t>
            </w:r>
            <w:proofErr w:type="spellEnd"/>
            <w:r w:rsidRPr="003F760B">
              <w:rPr>
                <w:rFonts w:asciiTheme="majorHAnsi" w:hAnsiTheme="majorHAnsi" w:cstheme="minorHAnsi"/>
                <w:sz w:val="22"/>
                <w:szCs w:val="22"/>
              </w:rPr>
              <w:t xml:space="preserve"> ruchu między fizycznymi połączeniami ISL w ramach połączenia logicznego typu </w:t>
            </w:r>
            <w:proofErr w:type="spellStart"/>
            <w:r w:rsidRPr="003F760B">
              <w:rPr>
                <w:rFonts w:asciiTheme="majorHAnsi" w:hAnsiTheme="majorHAnsi" w:cstheme="minorHAnsi"/>
                <w:sz w:val="22"/>
                <w:szCs w:val="22"/>
              </w:rPr>
              <w:t>trunk</w:t>
            </w:r>
            <w:proofErr w:type="spellEnd"/>
            <w:r w:rsidRPr="003F760B">
              <w:rPr>
                <w:rFonts w:asciiTheme="majorHAnsi" w:hAnsiTheme="majorHAnsi" w:cstheme="minorHAnsi"/>
                <w:sz w:val="22"/>
                <w:szCs w:val="22"/>
              </w:rPr>
              <w:t xml:space="preserve"> musi być realizowany na poziomie pojedynczych ramek FC a połączenie logiczne musi zachowywać kolejność przesyłanych ramek;</w:t>
            </w:r>
          </w:p>
        </w:tc>
        <w:tc>
          <w:tcPr>
            <w:tcW w:w="2663" w:type="dxa"/>
          </w:tcPr>
          <w:p w14:paraId="1CA0865E" w14:textId="284AF3ED" w:rsidR="00691000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5E7C9A72" w14:textId="64B0C552" w:rsidR="00691000" w:rsidRDefault="00691000" w:rsidP="0069100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6C8EBE24" w14:textId="77777777" w:rsidR="00691000" w:rsidRPr="00691000" w:rsidRDefault="00691000" w:rsidP="0069100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2E986078" w14:textId="554F79F2" w:rsidR="00691000" w:rsidRPr="00AB3281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691000" w:rsidRPr="00AB3281" w14:paraId="4633AECA" w14:textId="26B9AE51" w:rsidTr="00C40873">
        <w:trPr>
          <w:jc w:val="center"/>
        </w:trPr>
        <w:tc>
          <w:tcPr>
            <w:tcW w:w="611" w:type="dxa"/>
            <w:shd w:val="clear" w:color="auto" w:fill="auto"/>
          </w:tcPr>
          <w:p w14:paraId="2F051F25" w14:textId="77777777" w:rsidR="00691000" w:rsidRPr="00AB3281" w:rsidRDefault="00691000" w:rsidP="00691000">
            <w:pPr>
              <w:numPr>
                <w:ilvl w:val="0"/>
                <w:numId w:val="7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1889" w:type="dxa"/>
            <w:shd w:val="clear" w:color="auto" w:fill="auto"/>
          </w:tcPr>
          <w:p w14:paraId="7288AB0D" w14:textId="2E563E76" w:rsidR="00691000" w:rsidRPr="00AB3281" w:rsidRDefault="00691000" w:rsidP="00691000">
            <w:pPr>
              <w:rPr>
                <w:rFonts w:asciiTheme="majorHAnsi" w:hAnsiTheme="majorHAnsi"/>
                <w:sz w:val="22"/>
                <w:szCs w:val="22"/>
              </w:rPr>
            </w:pPr>
            <w:r w:rsidRPr="003F760B">
              <w:rPr>
                <w:rFonts w:asciiTheme="majorHAnsi" w:hAnsiTheme="majorHAnsi"/>
                <w:sz w:val="22"/>
                <w:szCs w:val="22"/>
              </w:rPr>
              <w:t>Kopia zapasowa</w:t>
            </w:r>
          </w:p>
        </w:tc>
        <w:tc>
          <w:tcPr>
            <w:tcW w:w="9407" w:type="dxa"/>
            <w:shd w:val="clear" w:color="auto" w:fill="auto"/>
          </w:tcPr>
          <w:p w14:paraId="3DA6F2C2" w14:textId="77777777" w:rsidR="00691000" w:rsidRPr="003F760B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3F760B">
              <w:rPr>
                <w:rFonts w:asciiTheme="majorHAnsi" w:hAnsiTheme="majorHAnsi" w:cstheme="minorHAnsi"/>
                <w:sz w:val="22"/>
                <w:szCs w:val="22"/>
              </w:rPr>
              <w:t>zapis konfiguracji w pamięci lokalnej urządzenia;</w:t>
            </w:r>
          </w:p>
          <w:p w14:paraId="48BBD7AA" w14:textId="77777777" w:rsidR="00691000" w:rsidRPr="003F760B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3F760B">
              <w:rPr>
                <w:rFonts w:asciiTheme="majorHAnsi" w:hAnsiTheme="majorHAnsi" w:cstheme="minorHAnsi"/>
                <w:sz w:val="22"/>
                <w:szCs w:val="22"/>
              </w:rPr>
              <w:t>eksport i import konfiguracji na zewnętrzne serwery (SFTP, SCP);</w:t>
            </w:r>
          </w:p>
          <w:p w14:paraId="74AA5960" w14:textId="694D70C4" w:rsidR="00691000" w:rsidRPr="00AB3281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F760B">
              <w:rPr>
                <w:rFonts w:asciiTheme="majorHAnsi" w:hAnsiTheme="majorHAnsi" w:cstheme="minorHAnsi"/>
                <w:sz w:val="22"/>
                <w:szCs w:val="22"/>
              </w:rPr>
              <w:t xml:space="preserve">obsługa aktualizacji </w:t>
            </w:r>
            <w:proofErr w:type="spellStart"/>
            <w:r w:rsidRPr="003F760B">
              <w:rPr>
                <w:rFonts w:asciiTheme="majorHAnsi" w:hAnsiTheme="majorHAnsi" w:cstheme="minorHAnsi"/>
                <w:sz w:val="22"/>
                <w:szCs w:val="22"/>
              </w:rPr>
              <w:t>firmware</w:t>
            </w:r>
            <w:proofErr w:type="spellEnd"/>
            <w:r w:rsidRPr="003F760B">
              <w:rPr>
                <w:rFonts w:asciiTheme="majorHAnsi" w:hAnsiTheme="majorHAnsi" w:cstheme="minorHAnsi"/>
                <w:sz w:val="22"/>
                <w:szCs w:val="22"/>
              </w:rPr>
              <w:t xml:space="preserve"> z możliwością przywrócenia poprzedniej wersji;</w:t>
            </w:r>
          </w:p>
        </w:tc>
        <w:tc>
          <w:tcPr>
            <w:tcW w:w="2663" w:type="dxa"/>
          </w:tcPr>
          <w:p w14:paraId="7F5EF04D" w14:textId="23678E75" w:rsidR="00691000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28BD912D" w14:textId="77777777" w:rsidR="00691000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3C612148" w14:textId="0B7731C9" w:rsidR="00691000" w:rsidRPr="00AB3281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691000" w:rsidRPr="00AB3281" w14:paraId="3FA775F1" w14:textId="7546A869" w:rsidTr="00C40873">
        <w:trPr>
          <w:jc w:val="center"/>
        </w:trPr>
        <w:tc>
          <w:tcPr>
            <w:tcW w:w="611" w:type="dxa"/>
            <w:shd w:val="clear" w:color="auto" w:fill="auto"/>
          </w:tcPr>
          <w:p w14:paraId="47C54496" w14:textId="77777777" w:rsidR="00691000" w:rsidRPr="00AB3281" w:rsidRDefault="00691000" w:rsidP="00691000">
            <w:pPr>
              <w:numPr>
                <w:ilvl w:val="0"/>
                <w:numId w:val="7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1889" w:type="dxa"/>
            <w:shd w:val="clear" w:color="auto" w:fill="auto"/>
          </w:tcPr>
          <w:p w14:paraId="75E51A16" w14:textId="5AEC1181" w:rsidR="00691000" w:rsidRPr="00AB3281" w:rsidRDefault="00691000" w:rsidP="00691000">
            <w:pPr>
              <w:rPr>
                <w:rFonts w:asciiTheme="majorHAnsi" w:hAnsiTheme="majorHAnsi"/>
                <w:sz w:val="22"/>
                <w:szCs w:val="22"/>
              </w:rPr>
            </w:pPr>
            <w:r w:rsidRPr="003F760B">
              <w:rPr>
                <w:rFonts w:asciiTheme="majorHAnsi" w:hAnsiTheme="majorHAnsi" w:cs="Arial"/>
                <w:sz w:val="22"/>
                <w:szCs w:val="22"/>
              </w:rPr>
              <w:t>Licencje</w:t>
            </w:r>
          </w:p>
        </w:tc>
        <w:tc>
          <w:tcPr>
            <w:tcW w:w="9407" w:type="dxa"/>
            <w:shd w:val="clear" w:color="auto" w:fill="auto"/>
          </w:tcPr>
          <w:p w14:paraId="6A865CEA" w14:textId="2D6856D5" w:rsidR="00691000" w:rsidRPr="00AB3281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F760B">
              <w:rPr>
                <w:rFonts w:asciiTheme="majorHAnsi" w:hAnsiTheme="majorHAnsi" w:cstheme="minorHAnsi"/>
                <w:sz w:val="22"/>
                <w:szCs w:val="22"/>
              </w:rPr>
              <w:t>dostarczony przełącznik FC musi posiadać wszystkie dostępne w nim funkcjonalności; jeśli wymagane są do tego celu licencje, to należy je dostarczyć;</w:t>
            </w:r>
          </w:p>
        </w:tc>
        <w:tc>
          <w:tcPr>
            <w:tcW w:w="2663" w:type="dxa"/>
          </w:tcPr>
          <w:p w14:paraId="32B7BB82" w14:textId="1D769543" w:rsidR="00691000" w:rsidRPr="00691000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691000" w:rsidRPr="00AB3281" w14:paraId="4A40A6FE" w14:textId="4DA12B57" w:rsidTr="00C40873">
        <w:trPr>
          <w:jc w:val="center"/>
        </w:trPr>
        <w:tc>
          <w:tcPr>
            <w:tcW w:w="611" w:type="dxa"/>
            <w:shd w:val="clear" w:color="auto" w:fill="auto"/>
          </w:tcPr>
          <w:p w14:paraId="16647ED6" w14:textId="77777777" w:rsidR="00691000" w:rsidRPr="00AB3281" w:rsidRDefault="00691000" w:rsidP="00691000">
            <w:pPr>
              <w:numPr>
                <w:ilvl w:val="0"/>
                <w:numId w:val="7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1889" w:type="dxa"/>
            <w:shd w:val="clear" w:color="auto" w:fill="auto"/>
          </w:tcPr>
          <w:p w14:paraId="28629AE1" w14:textId="16D80279" w:rsidR="00691000" w:rsidRPr="00AB3281" w:rsidRDefault="00691000" w:rsidP="00691000">
            <w:pPr>
              <w:rPr>
                <w:rFonts w:asciiTheme="majorHAnsi" w:hAnsiTheme="majorHAnsi"/>
                <w:sz w:val="22"/>
                <w:szCs w:val="22"/>
              </w:rPr>
            </w:pPr>
            <w:r w:rsidRPr="003F760B">
              <w:rPr>
                <w:rFonts w:asciiTheme="majorHAnsi" w:hAnsiTheme="majorHAnsi"/>
                <w:sz w:val="22"/>
                <w:szCs w:val="22"/>
              </w:rPr>
              <w:t>Dodatkowe</w:t>
            </w:r>
          </w:p>
        </w:tc>
        <w:tc>
          <w:tcPr>
            <w:tcW w:w="9407" w:type="dxa"/>
            <w:shd w:val="clear" w:color="auto" w:fill="auto"/>
          </w:tcPr>
          <w:p w14:paraId="77E38E4E" w14:textId="77777777" w:rsidR="00691000" w:rsidRPr="003F760B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3F760B">
              <w:rPr>
                <w:rFonts w:asciiTheme="majorHAnsi" w:hAnsiTheme="majorHAnsi" w:cstheme="minorHAnsi"/>
                <w:sz w:val="22"/>
                <w:szCs w:val="22"/>
              </w:rPr>
              <w:t xml:space="preserve">wszystkie porty FC przełącznika FC muszą umożliwiać działanie bez tzw. </w:t>
            </w:r>
            <w:proofErr w:type="spellStart"/>
            <w:r w:rsidRPr="003F760B">
              <w:rPr>
                <w:rFonts w:asciiTheme="majorHAnsi" w:hAnsiTheme="majorHAnsi" w:cstheme="minorHAnsi"/>
                <w:sz w:val="22"/>
                <w:szCs w:val="22"/>
              </w:rPr>
              <w:t>oversubscrypcji</w:t>
            </w:r>
            <w:proofErr w:type="spellEnd"/>
            <w:r w:rsidRPr="003F760B">
              <w:rPr>
                <w:rFonts w:asciiTheme="majorHAnsi" w:hAnsiTheme="majorHAnsi" w:cstheme="minorHAnsi"/>
                <w:sz w:val="22"/>
                <w:szCs w:val="22"/>
              </w:rPr>
              <w:t xml:space="preserve"> gdzie wszystkie porty w maksymalnie rozbudowanej konfiguracji przełącznika mogą pracować równocześnie z pełną prędkością w zależności do zastosowanych wkładek FC;</w:t>
            </w:r>
          </w:p>
          <w:p w14:paraId="6FD748EF" w14:textId="77777777" w:rsidR="00691000" w:rsidRPr="003F760B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3F760B">
              <w:rPr>
                <w:rFonts w:asciiTheme="majorHAnsi" w:hAnsiTheme="majorHAnsi" w:cstheme="minorHAnsi"/>
                <w:sz w:val="22"/>
                <w:szCs w:val="22"/>
              </w:rPr>
              <w:t xml:space="preserve">obsługa mechanizmów ISL </w:t>
            </w:r>
            <w:proofErr w:type="spellStart"/>
            <w:r w:rsidRPr="003F760B">
              <w:rPr>
                <w:rFonts w:asciiTheme="majorHAnsi" w:hAnsiTheme="majorHAnsi" w:cstheme="minorHAnsi"/>
                <w:sz w:val="22"/>
                <w:szCs w:val="22"/>
              </w:rPr>
              <w:t>Trunk</w:t>
            </w:r>
            <w:proofErr w:type="spellEnd"/>
            <w:r w:rsidRPr="003F760B">
              <w:rPr>
                <w:rFonts w:asciiTheme="majorHAnsi" w:hAnsiTheme="majorHAnsi" w:cstheme="minorHAnsi"/>
                <w:sz w:val="22"/>
                <w:szCs w:val="22"/>
              </w:rPr>
              <w:t>;</w:t>
            </w:r>
          </w:p>
          <w:p w14:paraId="3115E9BE" w14:textId="77777777" w:rsidR="00691000" w:rsidRPr="003F760B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3F760B">
              <w:rPr>
                <w:rFonts w:asciiTheme="majorHAnsi" w:hAnsiTheme="majorHAnsi" w:cstheme="minorHAnsi"/>
                <w:sz w:val="22"/>
                <w:szCs w:val="22"/>
              </w:rPr>
              <w:t xml:space="preserve">obsługę protokołu </w:t>
            </w:r>
            <w:proofErr w:type="spellStart"/>
            <w:r w:rsidRPr="003F760B">
              <w:rPr>
                <w:rFonts w:asciiTheme="majorHAnsi" w:hAnsiTheme="majorHAnsi" w:cstheme="minorHAnsi"/>
                <w:sz w:val="22"/>
                <w:szCs w:val="22"/>
              </w:rPr>
              <w:t>NVMe</w:t>
            </w:r>
            <w:proofErr w:type="spellEnd"/>
            <w:r w:rsidRPr="003F760B">
              <w:rPr>
                <w:rFonts w:asciiTheme="majorHAnsi" w:hAnsiTheme="majorHAnsi" w:cstheme="minorHAnsi"/>
                <w:sz w:val="22"/>
                <w:szCs w:val="22"/>
              </w:rPr>
              <w:t>/FC;</w:t>
            </w:r>
          </w:p>
          <w:p w14:paraId="30B4EDAC" w14:textId="77777777" w:rsidR="00691000" w:rsidRPr="003F760B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3F760B">
              <w:rPr>
                <w:rFonts w:asciiTheme="majorHAnsi" w:hAnsiTheme="majorHAnsi" w:cstheme="minorHAnsi"/>
                <w:sz w:val="22"/>
                <w:szCs w:val="22"/>
              </w:rPr>
              <w:t xml:space="preserve">sprzętowa obsługa </w:t>
            </w:r>
            <w:proofErr w:type="spellStart"/>
            <w:r w:rsidRPr="003F760B">
              <w:rPr>
                <w:rFonts w:asciiTheme="majorHAnsi" w:hAnsiTheme="majorHAnsi" w:cstheme="minorHAnsi"/>
                <w:sz w:val="22"/>
                <w:szCs w:val="22"/>
              </w:rPr>
              <w:t>zoningu</w:t>
            </w:r>
            <w:proofErr w:type="spellEnd"/>
            <w:r w:rsidRPr="003F760B">
              <w:rPr>
                <w:rFonts w:asciiTheme="majorHAnsi" w:hAnsiTheme="majorHAnsi" w:cstheme="minorHAnsi"/>
                <w:sz w:val="22"/>
                <w:szCs w:val="22"/>
              </w:rPr>
              <w:t xml:space="preserve"> (przez tzw. układ ASIC) na podstawie portów i adresów WWN;</w:t>
            </w:r>
          </w:p>
          <w:p w14:paraId="280EBC8C" w14:textId="77777777" w:rsidR="00691000" w:rsidRPr="003F760B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3F760B">
              <w:rPr>
                <w:rFonts w:asciiTheme="majorHAnsi" w:hAnsiTheme="majorHAnsi" w:cstheme="minorHAnsi"/>
                <w:sz w:val="22"/>
                <w:szCs w:val="22"/>
              </w:rPr>
              <w:t>kategoryzacja ruchu między parami urządzeń (</w:t>
            </w:r>
            <w:proofErr w:type="spellStart"/>
            <w:r w:rsidRPr="003F760B">
              <w:rPr>
                <w:rFonts w:asciiTheme="majorHAnsi" w:hAnsiTheme="majorHAnsi" w:cstheme="minorHAnsi"/>
                <w:sz w:val="22"/>
                <w:szCs w:val="22"/>
              </w:rPr>
              <w:t>initiator</w:t>
            </w:r>
            <w:proofErr w:type="spellEnd"/>
            <w:r w:rsidRPr="003F760B">
              <w:rPr>
                <w:rFonts w:asciiTheme="majorHAnsi" w:hAnsiTheme="majorHAnsi" w:cstheme="minorHAnsi"/>
                <w:sz w:val="22"/>
                <w:szCs w:val="22"/>
              </w:rPr>
              <w:t xml:space="preserve"> - target) oraz przydzielenie takich par urządzeń do kategorii o wysokim, średnim lub niskim priorytecie; konfiguracja przydziału do różnych klas priorytetów musi się odbywać za pomocą standardowych narzędzi do konfiguracji </w:t>
            </w:r>
            <w:proofErr w:type="spellStart"/>
            <w:r w:rsidRPr="003F760B">
              <w:rPr>
                <w:rFonts w:asciiTheme="majorHAnsi" w:hAnsiTheme="majorHAnsi" w:cstheme="minorHAnsi"/>
                <w:sz w:val="22"/>
                <w:szCs w:val="22"/>
              </w:rPr>
              <w:t>zoningu</w:t>
            </w:r>
            <w:proofErr w:type="spellEnd"/>
            <w:r w:rsidRPr="003F760B">
              <w:rPr>
                <w:rFonts w:asciiTheme="majorHAnsi" w:hAnsiTheme="majorHAnsi" w:cstheme="minorHAnsi"/>
                <w:sz w:val="22"/>
                <w:szCs w:val="22"/>
              </w:rPr>
              <w:t>;</w:t>
            </w:r>
          </w:p>
          <w:p w14:paraId="58641143" w14:textId="77777777" w:rsidR="00691000" w:rsidRPr="003F760B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3F760B">
              <w:rPr>
                <w:rFonts w:asciiTheme="majorHAnsi" w:hAnsiTheme="majorHAnsi" w:cstheme="minorHAnsi"/>
                <w:sz w:val="22"/>
                <w:szCs w:val="22"/>
              </w:rPr>
              <w:t xml:space="preserve">wsparcie dla </w:t>
            </w:r>
            <w:proofErr w:type="spellStart"/>
            <w:r w:rsidRPr="003F760B">
              <w:rPr>
                <w:rFonts w:asciiTheme="majorHAnsi" w:hAnsiTheme="majorHAnsi" w:cstheme="minorHAnsi"/>
                <w:sz w:val="22"/>
                <w:szCs w:val="22"/>
              </w:rPr>
              <w:t>N_Port</w:t>
            </w:r>
            <w:proofErr w:type="spellEnd"/>
            <w:r w:rsidRPr="003F760B">
              <w:rPr>
                <w:rFonts w:asciiTheme="majorHAnsi" w:hAnsiTheme="majorHAnsi" w:cstheme="minorHAnsi"/>
                <w:sz w:val="22"/>
                <w:szCs w:val="22"/>
              </w:rPr>
              <w:t xml:space="preserve"> ID </w:t>
            </w:r>
            <w:proofErr w:type="spellStart"/>
            <w:r w:rsidRPr="003F760B">
              <w:rPr>
                <w:rFonts w:asciiTheme="majorHAnsi" w:hAnsiTheme="majorHAnsi" w:cstheme="minorHAnsi"/>
                <w:sz w:val="22"/>
                <w:szCs w:val="22"/>
              </w:rPr>
              <w:t>Virtualization</w:t>
            </w:r>
            <w:proofErr w:type="spellEnd"/>
            <w:r w:rsidRPr="003F760B">
              <w:rPr>
                <w:rFonts w:asciiTheme="majorHAnsi" w:hAnsiTheme="majorHAnsi" w:cstheme="minorHAnsi"/>
                <w:sz w:val="22"/>
                <w:szCs w:val="22"/>
              </w:rPr>
              <w:t xml:space="preserve"> (NPIV); obsługa, co najmniej 255 wirtualnych urządzeń na pojedynczym porcie;</w:t>
            </w:r>
          </w:p>
          <w:p w14:paraId="69DC79FC" w14:textId="11F71F58" w:rsidR="00691000" w:rsidRPr="00AB3281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F760B">
              <w:rPr>
                <w:rFonts w:asciiTheme="majorHAnsi" w:hAnsiTheme="majorHAnsi" w:cstheme="minorHAnsi"/>
                <w:sz w:val="22"/>
                <w:szCs w:val="22"/>
              </w:rPr>
              <w:t xml:space="preserve">wymiana i aktywacja wersji </w:t>
            </w:r>
            <w:proofErr w:type="spellStart"/>
            <w:r w:rsidRPr="003F760B">
              <w:rPr>
                <w:rFonts w:asciiTheme="majorHAnsi" w:hAnsiTheme="majorHAnsi" w:cstheme="minorHAnsi"/>
                <w:sz w:val="22"/>
                <w:szCs w:val="22"/>
              </w:rPr>
              <w:t>firmware’u</w:t>
            </w:r>
            <w:proofErr w:type="spellEnd"/>
            <w:r w:rsidRPr="003F760B">
              <w:rPr>
                <w:rFonts w:asciiTheme="majorHAnsi" w:hAnsiTheme="majorHAnsi" w:cstheme="minorHAnsi"/>
                <w:sz w:val="22"/>
                <w:szCs w:val="22"/>
              </w:rPr>
              <w:t xml:space="preserve"> (zarówno na wersję wyższą jak i na niższą) w czasie pracy urządzenia i bez zakłócenia przesyłanego ruchu FC;</w:t>
            </w:r>
          </w:p>
        </w:tc>
        <w:tc>
          <w:tcPr>
            <w:tcW w:w="2663" w:type="dxa"/>
          </w:tcPr>
          <w:p w14:paraId="7DA6FD10" w14:textId="77777777" w:rsidR="00691000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44DE5B32" w14:textId="77777777" w:rsidR="00691000" w:rsidRDefault="00691000" w:rsidP="0069100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19D4C58D" w14:textId="77777777" w:rsidR="00691000" w:rsidRDefault="00691000" w:rsidP="0069100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3FA30A8F" w14:textId="77777777" w:rsidR="00691000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6CD8F1F4" w14:textId="77777777" w:rsidR="00691000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59C70DF5" w14:textId="77777777" w:rsidR="00691000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446F54A2" w14:textId="77777777" w:rsidR="00691000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127D8FBA" w14:textId="77777777" w:rsidR="00691000" w:rsidRDefault="00691000" w:rsidP="0069100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6761850C" w14:textId="77777777" w:rsidR="00691000" w:rsidRDefault="00691000" w:rsidP="0069100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02E124CA" w14:textId="77777777" w:rsidR="00691000" w:rsidRDefault="00691000" w:rsidP="0069100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124D006C" w14:textId="77777777" w:rsidR="00691000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794D7EC2" w14:textId="77777777" w:rsidR="00691000" w:rsidRDefault="00691000" w:rsidP="0069100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3B087C87" w14:textId="05C6B186" w:rsidR="00691000" w:rsidRPr="00691000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691000" w:rsidRPr="00AB3281" w14:paraId="7A119847" w14:textId="4F9E0B4D" w:rsidTr="00C40873">
        <w:trPr>
          <w:jc w:val="center"/>
        </w:trPr>
        <w:tc>
          <w:tcPr>
            <w:tcW w:w="611" w:type="dxa"/>
            <w:shd w:val="clear" w:color="auto" w:fill="auto"/>
          </w:tcPr>
          <w:p w14:paraId="2D532E13" w14:textId="77777777" w:rsidR="00691000" w:rsidRPr="00AB3281" w:rsidRDefault="00691000" w:rsidP="00691000">
            <w:pPr>
              <w:numPr>
                <w:ilvl w:val="0"/>
                <w:numId w:val="7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1889" w:type="dxa"/>
            <w:shd w:val="clear" w:color="auto" w:fill="auto"/>
          </w:tcPr>
          <w:p w14:paraId="6B1B5389" w14:textId="507A2AF1" w:rsidR="00691000" w:rsidRPr="00AB3281" w:rsidRDefault="00691000" w:rsidP="00691000">
            <w:pPr>
              <w:rPr>
                <w:rFonts w:asciiTheme="majorHAnsi" w:hAnsiTheme="majorHAnsi"/>
                <w:sz w:val="22"/>
                <w:szCs w:val="22"/>
              </w:rPr>
            </w:pPr>
            <w:r w:rsidRPr="003F760B">
              <w:rPr>
                <w:rFonts w:asciiTheme="majorHAnsi" w:hAnsiTheme="majorHAnsi" w:cstheme="minorHAnsi"/>
                <w:sz w:val="22"/>
                <w:szCs w:val="22"/>
              </w:rPr>
              <w:t>Gwarancja / Wsparcie techniczne</w:t>
            </w:r>
          </w:p>
        </w:tc>
        <w:tc>
          <w:tcPr>
            <w:tcW w:w="9407" w:type="dxa"/>
            <w:shd w:val="clear" w:color="auto" w:fill="auto"/>
          </w:tcPr>
          <w:p w14:paraId="79CE2D53" w14:textId="77777777" w:rsidR="00691000" w:rsidRPr="003F760B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3F760B">
              <w:rPr>
                <w:rFonts w:asciiTheme="majorHAnsi" w:hAnsiTheme="majorHAnsi" w:cstheme="minorHAnsi"/>
                <w:sz w:val="22"/>
                <w:szCs w:val="22"/>
              </w:rPr>
              <w:t>5-letnia gwarancja producenta przełącznika FC w miejscu instalacji 24 godziny na dobę 7 dni w tygodniu, z  4 godzinnym czasem reakcji w miejscu instalacji;</w:t>
            </w:r>
          </w:p>
          <w:p w14:paraId="75ADB7D2" w14:textId="77777777" w:rsidR="00691000" w:rsidRPr="003F760B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F760B">
              <w:rPr>
                <w:rFonts w:asciiTheme="majorHAnsi" w:hAnsiTheme="majorHAnsi" w:cstheme="minorHAnsi"/>
                <w:sz w:val="22"/>
                <w:szCs w:val="22"/>
              </w:rPr>
              <w:t>obsługa prowadzona w języku polskim;</w:t>
            </w:r>
          </w:p>
          <w:p w14:paraId="6ECAEDCC" w14:textId="2471D812" w:rsidR="00691000" w:rsidRPr="00AB3281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F760B">
              <w:rPr>
                <w:rFonts w:asciiTheme="majorHAnsi" w:hAnsiTheme="majorHAnsi"/>
                <w:sz w:val="22"/>
                <w:szCs w:val="22"/>
              </w:rPr>
              <w:t>wsparcie techniczne realizowane przez serwis producenta oferowanego przełącznika FC;</w:t>
            </w:r>
          </w:p>
        </w:tc>
        <w:tc>
          <w:tcPr>
            <w:tcW w:w="2663" w:type="dxa"/>
          </w:tcPr>
          <w:p w14:paraId="4E439E70" w14:textId="37DD1D12" w:rsidR="00691000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39A79B4F" w14:textId="77777777" w:rsidR="00691000" w:rsidRPr="00D10DC8" w:rsidRDefault="00691000" w:rsidP="0069100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249AA52D" w14:textId="2AA13C24" w:rsidR="00691000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7D247504" w14:textId="5C01D7B6" w:rsidR="00691000" w:rsidRPr="00691000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691000" w:rsidRPr="00AB3281" w14:paraId="54AB6561" w14:textId="7AAA17CE" w:rsidTr="00E929EB">
        <w:trPr>
          <w:jc w:val="center"/>
        </w:trPr>
        <w:tc>
          <w:tcPr>
            <w:tcW w:w="611" w:type="dxa"/>
            <w:shd w:val="clear" w:color="auto" w:fill="auto"/>
          </w:tcPr>
          <w:p w14:paraId="100BCEA9" w14:textId="77777777" w:rsidR="00691000" w:rsidRPr="00AB3281" w:rsidRDefault="00691000" w:rsidP="00691000">
            <w:pPr>
              <w:numPr>
                <w:ilvl w:val="0"/>
                <w:numId w:val="7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1889" w:type="dxa"/>
            <w:shd w:val="clear" w:color="auto" w:fill="auto"/>
          </w:tcPr>
          <w:p w14:paraId="3003EE68" w14:textId="3E7AE9DB" w:rsidR="00691000" w:rsidRPr="00AB3281" w:rsidRDefault="00691000" w:rsidP="00691000">
            <w:pPr>
              <w:rPr>
                <w:rFonts w:asciiTheme="majorHAnsi" w:hAnsiTheme="majorHAnsi"/>
                <w:sz w:val="22"/>
                <w:szCs w:val="22"/>
              </w:rPr>
            </w:pPr>
            <w:r w:rsidRPr="003F760B">
              <w:rPr>
                <w:rFonts w:asciiTheme="majorHAnsi" w:hAnsiTheme="majorHAnsi" w:cstheme="minorHAnsi"/>
                <w:sz w:val="22"/>
                <w:szCs w:val="22"/>
              </w:rPr>
              <w:t>Certyfikaty i standardy</w:t>
            </w:r>
          </w:p>
        </w:tc>
        <w:tc>
          <w:tcPr>
            <w:tcW w:w="9407" w:type="dxa"/>
            <w:shd w:val="clear" w:color="auto" w:fill="auto"/>
            <w:vAlign w:val="center"/>
          </w:tcPr>
          <w:p w14:paraId="0C6A3CB2" w14:textId="77777777" w:rsidR="00691000" w:rsidRPr="003F760B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3F760B">
              <w:rPr>
                <w:rFonts w:asciiTheme="majorHAnsi" w:hAnsiTheme="majorHAnsi" w:cstheme="minorHAnsi"/>
                <w:sz w:val="22"/>
                <w:szCs w:val="22"/>
              </w:rPr>
              <w:t xml:space="preserve">przełącznik FC zakupiony w oficjalnym kanale dystrybucyjnym producenta; </w:t>
            </w:r>
          </w:p>
          <w:p w14:paraId="62A72CBD" w14:textId="77777777" w:rsidR="00691000" w:rsidRPr="003F760B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F760B">
              <w:rPr>
                <w:rFonts w:asciiTheme="majorHAnsi" w:hAnsiTheme="majorHAnsi" w:cstheme="minorHAnsi"/>
                <w:sz w:val="22"/>
                <w:szCs w:val="22"/>
              </w:rPr>
              <w:t>deklaracja zgodności CE;</w:t>
            </w:r>
          </w:p>
          <w:p w14:paraId="426C31B7" w14:textId="77777777" w:rsidR="00691000" w:rsidRPr="003F760B" w:rsidRDefault="00691000" w:rsidP="00691000">
            <w:pPr>
              <w:rPr>
                <w:rFonts w:asciiTheme="majorHAnsi" w:hAnsiTheme="majorHAnsi"/>
                <w:sz w:val="10"/>
                <w:szCs w:val="10"/>
              </w:rPr>
            </w:pPr>
          </w:p>
          <w:p w14:paraId="21DDCA6C" w14:textId="4BBC1844" w:rsidR="00691000" w:rsidRPr="00691000" w:rsidRDefault="00691000" w:rsidP="0069100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69100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lastRenderedPageBreak/>
              <w:t>Dokument potwierdzający zgodność z deklaracją CE stanowi przedmiotowy środek dowodowy – należy dołączyć do oferty</w:t>
            </w:r>
            <w:r w:rsidRPr="00691000"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2663" w:type="dxa"/>
          </w:tcPr>
          <w:p w14:paraId="489094D6" w14:textId="42F637AA" w:rsidR="00691000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6A6035B1" w14:textId="607824F2" w:rsidR="00691000" w:rsidRPr="00691000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691000" w:rsidRPr="00AB3281" w14:paraId="3292D589" w14:textId="77777777" w:rsidTr="00E929EB">
        <w:trPr>
          <w:jc w:val="center"/>
        </w:trPr>
        <w:tc>
          <w:tcPr>
            <w:tcW w:w="611" w:type="dxa"/>
            <w:shd w:val="clear" w:color="auto" w:fill="auto"/>
          </w:tcPr>
          <w:p w14:paraId="059D1AB8" w14:textId="77777777" w:rsidR="00691000" w:rsidRPr="00AB3281" w:rsidRDefault="00691000" w:rsidP="00691000">
            <w:pPr>
              <w:numPr>
                <w:ilvl w:val="0"/>
                <w:numId w:val="7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1889" w:type="dxa"/>
            <w:shd w:val="clear" w:color="auto" w:fill="auto"/>
          </w:tcPr>
          <w:p w14:paraId="7716B29F" w14:textId="689BC7DA" w:rsidR="00691000" w:rsidRPr="003F760B" w:rsidRDefault="00691000" w:rsidP="00691000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3F760B">
              <w:rPr>
                <w:rFonts w:asciiTheme="majorHAnsi" w:hAnsiTheme="majorHAnsi" w:cstheme="minorHAnsi"/>
                <w:sz w:val="22"/>
                <w:szCs w:val="22"/>
              </w:rPr>
              <w:t>Normy środowiskowe</w:t>
            </w:r>
          </w:p>
        </w:tc>
        <w:tc>
          <w:tcPr>
            <w:tcW w:w="9407" w:type="dxa"/>
            <w:shd w:val="clear" w:color="auto" w:fill="auto"/>
            <w:vAlign w:val="center"/>
          </w:tcPr>
          <w:p w14:paraId="3B4ED7FA" w14:textId="1F991083" w:rsidR="00691000" w:rsidRPr="003F760B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F760B">
              <w:rPr>
                <w:rFonts w:asciiTheme="majorHAnsi" w:hAnsiTheme="majorHAnsi" w:cstheme="minorHAnsi"/>
                <w:sz w:val="22"/>
                <w:szCs w:val="22"/>
              </w:rPr>
              <w:t>potwierdzenie</w:t>
            </w:r>
            <w:r w:rsidRPr="003F760B">
              <w:rPr>
                <w:rFonts w:asciiTheme="majorHAnsi" w:hAnsiTheme="majorHAnsi"/>
                <w:sz w:val="22"/>
                <w:szCs w:val="22"/>
              </w:rPr>
              <w:t xml:space="preserve"> spełnienia kryteriów środowiskowych, w tym zgodności z dyrektywą </w:t>
            </w:r>
            <w:proofErr w:type="spellStart"/>
            <w:r w:rsidRPr="003F760B">
              <w:rPr>
                <w:rFonts w:asciiTheme="majorHAnsi" w:hAnsiTheme="majorHAnsi"/>
                <w:sz w:val="22"/>
                <w:szCs w:val="22"/>
              </w:rPr>
              <w:t>RoHS</w:t>
            </w:r>
            <w:proofErr w:type="spellEnd"/>
            <w:r w:rsidRPr="003F760B">
              <w:rPr>
                <w:rFonts w:asciiTheme="majorHAnsi" w:hAnsiTheme="majorHAnsi"/>
                <w:sz w:val="22"/>
                <w:szCs w:val="22"/>
              </w:rPr>
              <w:t xml:space="preserve"> Unii Europejskiej o eliminacji substancji niebezpiecznych w postaci oświadczenia producenta przełącznika FC</w:t>
            </w:r>
            <w:r>
              <w:rPr>
                <w:rFonts w:asciiTheme="majorHAnsi" w:hAnsiTheme="majorHAnsi"/>
                <w:sz w:val="22"/>
                <w:szCs w:val="22"/>
              </w:rPr>
              <w:t>;</w:t>
            </w:r>
          </w:p>
          <w:p w14:paraId="5AC06D3B" w14:textId="77777777" w:rsidR="00691000" w:rsidRPr="003F760B" w:rsidRDefault="00691000" w:rsidP="0069100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10"/>
                <w:szCs w:val="10"/>
              </w:rPr>
            </w:pPr>
          </w:p>
          <w:p w14:paraId="3CCF7D4A" w14:textId="232B615A" w:rsidR="00691000" w:rsidRPr="00691000" w:rsidRDefault="00691000" w:rsidP="0069100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691000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Dokument potwierdzający spełnianie wymogu dyrektywy </w:t>
            </w:r>
            <w:proofErr w:type="spellStart"/>
            <w:r w:rsidRPr="00691000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RoHS</w:t>
            </w:r>
            <w:proofErr w:type="spellEnd"/>
            <w:r w:rsidRPr="00691000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 stanowi przedmiotowy środek dowodowy – należy dołączyć do oferty.</w:t>
            </w:r>
          </w:p>
        </w:tc>
        <w:tc>
          <w:tcPr>
            <w:tcW w:w="2663" w:type="dxa"/>
          </w:tcPr>
          <w:p w14:paraId="7F065FB6" w14:textId="07A025C8" w:rsidR="00691000" w:rsidRPr="00691000" w:rsidRDefault="00691000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</w:tbl>
    <w:p w14:paraId="3D327D6D" w14:textId="632F3A31" w:rsidR="004E7B2A" w:rsidRPr="00AB3281" w:rsidRDefault="004E7B2A" w:rsidP="002D50F1">
      <w:pPr>
        <w:rPr>
          <w:rFonts w:asciiTheme="majorHAnsi" w:hAnsiTheme="majorHAnsi"/>
          <w:sz w:val="22"/>
          <w:szCs w:val="22"/>
        </w:rPr>
      </w:pPr>
    </w:p>
    <w:p w14:paraId="657FEA42" w14:textId="77777777" w:rsidR="007908A4" w:rsidRDefault="007908A4">
      <w:pPr>
        <w:spacing w:after="200" w:line="276" w:lineRule="auto"/>
        <w:rPr>
          <w:rFonts w:asciiTheme="majorHAnsi" w:hAnsiTheme="majorHAnsi" w:cs="Helvetica"/>
          <w:b/>
          <w:sz w:val="22"/>
          <w:szCs w:val="22"/>
          <w:u w:val="single"/>
        </w:rPr>
      </w:pPr>
      <w:r>
        <w:rPr>
          <w:rFonts w:asciiTheme="majorHAnsi" w:hAnsiTheme="majorHAnsi" w:cs="Helvetica"/>
          <w:b/>
          <w:sz w:val="22"/>
          <w:szCs w:val="22"/>
          <w:u w:val="single"/>
        </w:rPr>
        <w:br w:type="page"/>
      </w:r>
    </w:p>
    <w:p w14:paraId="0167BA68" w14:textId="39AAB8CA" w:rsidR="00304E9F" w:rsidRPr="00D15ECA" w:rsidRDefault="00304E9F" w:rsidP="001675C8">
      <w:pPr>
        <w:pStyle w:val="Akapitzlist"/>
        <w:keepNext/>
        <w:numPr>
          <w:ilvl w:val="0"/>
          <w:numId w:val="5"/>
        </w:numPr>
        <w:spacing w:before="120" w:after="120"/>
        <w:ind w:left="0" w:firstLine="0"/>
        <w:jc w:val="center"/>
        <w:rPr>
          <w:rFonts w:asciiTheme="majorHAnsi" w:hAnsiTheme="majorHAnsi" w:cs="Helvetica"/>
          <w:b/>
          <w:sz w:val="22"/>
          <w:szCs w:val="22"/>
        </w:rPr>
      </w:pPr>
      <w:r>
        <w:rPr>
          <w:rFonts w:asciiTheme="majorHAnsi" w:hAnsiTheme="majorHAnsi" w:cs="Helvetica"/>
          <w:b/>
          <w:sz w:val="22"/>
          <w:szCs w:val="22"/>
          <w:u w:val="single"/>
        </w:rPr>
        <w:lastRenderedPageBreak/>
        <w:br/>
        <w:t>Przełączniki LAN</w:t>
      </w:r>
    </w:p>
    <w:p w14:paraId="0366D15F" w14:textId="732F831B" w:rsidR="00304E9F" w:rsidRDefault="00304E9F" w:rsidP="00304E9F">
      <w:pPr>
        <w:keepNext/>
        <w:jc w:val="both"/>
        <w:rPr>
          <w:rFonts w:asciiTheme="majorHAnsi" w:hAnsiTheme="majorHAnsi" w:cs="Helvetica"/>
          <w:sz w:val="22"/>
          <w:szCs w:val="22"/>
        </w:rPr>
      </w:pPr>
      <w:r>
        <w:rPr>
          <w:rFonts w:asciiTheme="majorHAnsi" w:hAnsiTheme="majorHAnsi" w:cs="Helvetica"/>
          <w:sz w:val="22"/>
          <w:szCs w:val="22"/>
        </w:rPr>
        <w:t>Niniejszym oferujemy następujące</w:t>
      </w:r>
      <w:r w:rsidRPr="004F4A76">
        <w:rPr>
          <w:rFonts w:asciiTheme="majorHAnsi" w:hAnsiTheme="majorHAnsi" w:cs="Helvetica"/>
          <w:sz w:val="22"/>
          <w:szCs w:val="22"/>
        </w:rPr>
        <w:t xml:space="preserve"> </w:t>
      </w:r>
      <w:r>
        <w:rPr>
          <w:rFonts w:asciiTheme="majorHAnsi" w:hAnsiTheme="majorHAnsi" w:cs="Helvetica"/>
          <w:b/>
          <w:bCs/>
          <w:sz w:val="22"/>
          <w:szCs w:val="22"/>
        </w:rPr>
        <w:t>przełączniki LAN</w:t>
      </w:r>
      <w:r w:rsidRPr="00553655">
        <w:rPr>
          <w:rFonts w:asciiTheme="majorHAnsi" w:hAnsiTheme="majorHAnsi" w:cs="Helvetica"/>
          <w:b/>
          <w:bCs/>
          <w:sz w:val="22"/>
          <w:szCs w:val="22"/>
        </w:rPr>
        <w:t xml:space="preserve"> </w:t>
      </w:r>
      <w:r w:rsidRPr="00553655">
        <w:rPr>
          <w:rFonts w:asciiTheme="majorHAnsi" w:hAnsiTheme="majorHAnsi" w:cs="Helvetica"/>
          <w:sz w:val="22"/>
          <w:szCs w:val="22"/>
        </w:rPr>
        <w:t xml:space="preserve">w ilości </w:t>
      </w:r>
      <w:r>
        <w:rPr>
          <w:rFonts w:asciiTheme="majorHAnsi" w:hAnsiTheme="majorHAnsi" w:cs="Helvetica"/>
          <w:sz w:val="22"/>
          <w:szCs w:val="22"/>
        </w:rPr>
        <w:t>2</w:t>
      </w:r>
      <w:r w:rsidRPr="00553655">
        <w:rPr>
          <w:rFonts w:asciiTheme="majorHAnsi" w:hAnsiTheme="majorHAnsi" w:cs="Helvetica"/>
          <w:sz w:val="22"/>
          <w:szCs w:val="22"/>
        </w:rPr>
        <w:t xml:space="preserve"> szt</w:t>
      </w:r>
      <w:r>
        <w:rPr>
          <w:rFonts w:asciiTheme="majorHAnsi" w:hAnsiTheme="majorHAnsi" w:cs="Helvetica"/>
          <w:sz w:val="22"/>
          <w:szCs w:val="22"/>
        </w:rPr>
        <w:t>.</w:t>
      </w:r>
      <w:r w:rsidR="001675C8">
        <w:rPr>
          <w:rFonts w:asciiTheme="majorHAnsi" w:hAnsiTheme="majorHAnsi" w:cs="Helvetica"/>
          <w:sz w:val="22"/>
          <w:szCs w:val="22"/>
        </w:rPr>
        <w:t xml:space="preserve"> zgodnie z poniższymi parametrami.</w:t>
      </w:r>
    </w:p>
    <w:p w14:paraId="25D846F0" w14:textId="77777777" w:rsidR="002D50F1" w:rsidRPr="00AB3281" w:rsidRDefault="002D50F1" w:rsidP="002D50F1">
      <w:pPr>
        <w:rPr>
          <w:rFonts w:asciiTheme="majorHAnsi" w:hAnsiTheme="majorHAnsi"/>
          <w:sz w:val="22"/>
          <w:szCs w:val="22"/>
        </w:rPr>
      </w:pPr>
    </w:p>
    <w:p w14:paraId="06A709C5" w14:textId="61ED90F3" w:rsidR="004E7B2A" w:rsidRPr="00AB3281" w:rsidRDefault="004E7B2A" w:rsidP="0047054F">
      <w:pPr>
        <w:pStyle w:val="Akapitzlist"/>
        <w:keepNext/>
        <w:numPr>
          <w:ilvl w:val="0"/>
          <w:numId w:val="15"/>
        </w:numPr>
        <w:tabs>
          <w:tab w:val="left" w:pos="6290"/>
          <w:tab w:val="left" w:pos="12616"/>
        </w:tabs>
        <w:spacing w:before="120" w:after="120"/>
        <w:rPr>
          <w:rFonts w:asciiTheme="majorHAnsi" w:hAnsiTheme="majorHAnsi" w:cs="Helvetica"/>
          <w:b/>
          <w:bCs/>
          <w:sz w:val="22"/>
          <w:szCs w:val="22"/>
        </w:rPr>
      </w:pPr>
      <w:r w:rsidRPr="00AB3281">
        <w:rPr>
          <w:rFonts w:asciiTheme="majorHAnsi" w:hAnsiTheme="majorHAnsi" w:cs="Helvetica"/>
          <w:b/>
          <w:bCs/>
          <w:sz w:val="22"/>
          <w:szCs w:val="22"/>
        </w:rPr>
        <w:t>Przełącznik LAN</w:t>
      </w:r>
      <w:r w:rsidR="005A3409" w:rsidRPr="00AB3281">
        <w:rPr>
          <w:rFonts w:asciiTheme="majorHAnsi" w:hAnsiTheme="majorHAnsi" w:cs="Helvetica"/>
          <w:b/>
          <w:bCs/>
          <w:sz w:val="22"/>
          <w:szCs w:val="22"/>
        </w:rPr>
        <w:t>:</w:t>
      </w:r>
      <w:r w:rsidRPr="00AB3281">
        <w:rPr>
          <w:rFonts w:asciiTheme="majorHAnsi" w:hAnsiTheme="majorHAnsi" w:cs="Helvetica"/>
          <w:b/>
          <w:bCs/>
          <w:sz w:val="22"/>
          <w:szCs w:val="22"/>
        </w:rPr>
        <w:tab/>
      </w:r>
      <w:r w:rsidRPr="00AB3281">
        <w:rPr>
          <w:rFonts w:asciiTheme="majorHAnsi" w:hAnsiTheme="majorHAnsi" w:cs="Helvetica"/>
          <w:b/>
          <w:bCs/>
          <w:sz w:val="22"/>
          <w:szCs w:val="22"/>
        </w:rPr>
        <w:tab/>
      </w:r>
      <w:r w:rsidRPr="00AB3281">
        <w:rPr>
          <w:rFonts w:asciiTheme="majorHAnsi" w:hAnsiTheme="majorHAnsi" w:cs="Helvetica"/>
          <w:b/>
          <w:bCs/>
          <w:sz w:val="22"/>
          <w:szCs w:val="22"/>
        </w:rPr>
        <w:tab/>
        <w:t>CPV: 32420000-3</w:t>
      </w:r>
    </w:p>
    <w:p w14:paraId="512E7B7E" w14:textId="77777777" w:rsidR="004E7B2A" w:rsidRPr="00AB3281" w:rsidRDefault="004E7B2A" w:rsidP="00AB3281">
      <w:pPr>
        <w:keepNext/>
        <w:spacing w:before="120"/>
        <w:ind w:right="-31"/>
        <w:jc w:val="center"/>
        <w:rPr>
          <w:rFonts w:asciiTheme="majorHAnsi" w:hAnsiTheme="majorHAnsi" w:cs="Helvetica"/>
          <w:sz w:val="22"/>
          <w:szCs w:val="22"/>
        </w:rPr>
      </w:pPr>
      <w:r w:rsidRPr="00AB3281">
        <w:rPr>
          <w:rFonts w:asciiTheme="majorHAnsi" w:hAnsiTheme="majorHAnsi" w:cs="Helvetica"/>
          <w:sz w:val="22"/>
          <w:szCs w:val="22"/>
        </w:rPr>
        <w:t>(</w:t>
      </w:r>
      <w:r w:rsidRPr="00AB3281">
        <w:rPr>
          <w:rFonts w:asciiTheme="majorHAnsi" w:hAnsiTheme="majorHAnsi" w:cs="Helvetica"/>
          <w:sz w:val="22"/>
          <w:szCs w:val="22"/>
        </w:rPr>
        <w:fldChar w:fldCharType="begin">
          <w:ffData>
            <w:name w:val="Tekst31"/>
            <w:enabled/>
            <w:calcOnExit w:val="0"/>
            <w:textInput>
              <w:default w:val="………………………………………………………………………………………………….."/>
            </w:textInput>
          </w:ffData>
        </w:fldChar>
      </w:r>
      <w:r w:rsidRPr="00AB3281">
        <w:rPr>
          <w:rFonts w:asciiTheme="majorHAnsi" w:hAnsiTheme="majorHAnsi" w:cs="Helvetica"/>
          <w:sz w:val="22"/>
          <w:szCs w:val="22"/>
        </w:rPr>
        <w:instrText xml:space="preserve"> FORMTEXT </w:instrText>
      </w:r>
      <w:r w:rsidRPr="00AB3281">
        <w:rPr>
          <w:rFonts w:asciiTheme="majorHAnsi" w:hAnsiTheme="majorHAnsi" w:cs="Helvetica"/>
          <w:sz w:val="22"/>
          <w:szCs w:val="22"/>
        </w:rPr>
      </w:r>
      <w:r w:rsidRPr="00AB3281">
        <w:rPr>
          <w:rFonts w:asciiTheme="majorHAnsi" w:hAnsiTheme="majorHAnsi" w:cs="Helvetica"/>
          <w:sz w:val="22"/>
          <w:szCs w:val="22"/>
        </w:rPr>
        <w:fldChar w:fldCharType="separate"/>
      </w:r>
      <w:r w:rsidRPr="00AB3281">
        <w:rPr>
          <w:rFonts w:asciiTheme="majorHAnsi" w:hAnsiTheme="majorHAnsi" w:cs="Helvetica"/>
          <w:noProof/>
          <w:sz w:val="22"/>
          <w:szCs w:val="22"/>
        </w:rPr>
        <w:t>…………………………………………………………………………………………………..</w:t>
      </w:r>
      <w:r w:rsidRPr="00AB3281">
        <w:rPr>
          <w:rFonts w:asciiTheme="majorHAnsi" w:hAnsiTheme="majorHAnsi" w:cs="Helvetica"/>
          <w:sz w:val="22"/>
          <w:szCs w:val="22"/>
        </w:rPr>
        <w:fldChar w:fldCharType="end"/>
      </w:r>
      <w:r w:rsidRPr="00AB3281">
        <w:rPr>
          <w:rFonts w:asciiTheme="majorHAnsi" w:hAnsiTheme="majorHAnsi" w:cs="Helvetica"/>
          <w:sz w:val="22"/>
          <w:szCs w:val="22"/>
        </w:rPr>
        <w:t>)</w:t>
      </w:r>
    </w:p>
    <w:p w14:paraId="7F448210" w14:textId="6C23414F" w:rsidR="004E7B2A" w:rsidRPr="00AB3281" w:rsidRDefault="004E7B2A" w:rsidP="007D64F1">
      <w:pPr>
        <w:keepNext/>
        <w:spacing w:after="120"/>
        <w:ind w:left="108"/>
        <w:jc w:val="center"/>
        <w:rPr>
          <w:rFonts w:asciiTheme="majorHAnsi" w:hAnsiTheme="majorHAnsi" w:cs="Helvetica"/>
          <w:sz w:val="20"/>
          <w:szCs w:val="20"/>
        </w:rPr>
      </w:pPr>
      <w:r w:rsidRPr="00AB3281">
        <w:rPr>
          <w:rFonts w:asciiTheme="majorHAnsi" w:hAnsiTheme="majorHAnsi" w:cs="Helvetica"/>
          <w:i/>
          <w:sz w:val="20"/>
          <w:szCs w:val="20"/>
        </w:rPr>
        <w:t>Pełna nazwa, kod producenta przełącznika LAN oferowanego przez Wykonawcę</w:t>
      </w:r>
    </w:p>
    <w:p w14:paraId="023E923B" w14:textId="77777777" w:rsidR="004E7B2A" w:rsidRPr="00AB3281" w:rsidRDefault="004E7B2A" w:rsidP="007D64F1">
      <w:pPr>
        <w:keepNext/>
        <w:spacing w:before="120" w:after="120"/>
        <w:ind w:left="108" w:right="431"/>
        <w:rPr>
          <w:rFonts w:asciiTheme="majorHAnsi" w:hAnsiTheme="majorHAnsi" w:cs="Helvetica"/>
          <w:sz w:val="22"/>
          <w:szCs w:val="22"/>
        </w:rPr>
      </w:pPr>
      <w:r w:rsidRPr="00AB3281">
        <w:rPr>
          <w:rFonts w:asciiTheme="majorHAnsi" w:hAnsiTheme="majorHAnsi" w:cs="Helvetica"/>
          <w:sz w:val="22"/>
          <w:szCs w:val="22"/>
        </w:rPr>
        <w:t xml:space="preserve">Cena w PLN brutto za 1 szt.: </w:t>
      </w:r>
      <w:r w:rsidRPr="00AB3281">
        <w:rPr>
          <w:rFonts w:asciiTheme="majorHAnsi" w:hAnsiTheme="majorHAnsi" w:cs="Helvetica"/>
          <w:sz w:val="22"/>
          <w:szCs w:val="22"/>
        </w:rPr>
        <w:fldChar w:fldCharType="begin">
          <w:ffData>
            <w:name w:val="Tekst31"/>
            <w:enabled/>
            <w:calcOnExit w:val="0"/>
            <w:textInput>
              <w:default w:val="………………"/>
            </w:textInput>
          </w:ffData>
        </w:fldChar>
      </w:r>
      <w:r w:rsidRPr="00AB3281">
        <w:rPr>
          <w:rFonts w:asciiTheme="majorHAnsi" w:hAnsiTheme="majorHAnsi" w:cs="Helvetica"/>
          <w:sz w:val="22"/>
          <w:szCs w:val="22"/>
        </w:rPr>
        <w:instrText xml:space="preserve"> FORMTEXT </w:instrText>
      </w:r>
      <w:r w:rsidRPr="00AB3281">
        <w:rPr>
          <w:rFonts w:asciiTheme="majorHAnsi" w:hAnsiTheme="majorHAnsi" w:cs="Helvetica"/>
          <w:sz w:val="22"/>
          <w:szCs w:val="22"/>
        </w:rPr>
      </w:r>
      <w:r w:rsidRPr="00AB3281">
        <w:rPr>
          <w:rFonts w:asciiTheme="majorHAnsi" w:hAnsiTheme="majorHAnsi" w:cs="Helvetica"/>
          <w:sz w:val="22"/>
          <w:szCs w:val="22"/>
        </w:rPr>
        <w:fldChar w:fldCharType="separate"/>
      </w:r>
      <w:r w:rsidRPr="00AB3281">
        <w:rPr>
          <w:rFonts w:asciiTheme="majorHAnsi" w:hAnsiTheme="majorHAnsi" w:cs="Helvetica"/>
          <w:noProof/>
          <w:sz w:val="22"/>
          <w:szCs w:val="22"/>
        </w:rPr>
        <w:t>………………</w:t>
      </w:r>
      <w:r w:rsidRPr="00AB3281">
        <w:rPr>
          <w:rFonts w:asciiTheme="majorHAnsi" w:hAnsiTheme="majorHAnsi" w:cs="Helvetica"/>
          <w:sz w:val="22"/>
          <w:szCs w:val="22"/>
        </w:rPr>
        <w:fldChar w:fldCharType="end"/>
      </w:r>
    </w:p>
    <w:tbl>
      <w:tblPr>
        <w:tblW w:w="14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1"/>
        <w:gridCol w:w="2361"/>
        <w:gridCol w:w="8935"/>
        <w:gridCol w:w="2663"/>
      </w:tblGrid>
      <w:tr w:rsidR="004E7B2A" w:rsidRPr="00AB3281" w14:paraId="7122C5CC" w14:textId="77777777" w:rsidTr="00691000">
        <w:trPr>
          <w:tblHeader/>
          <w:jc w:val="center"/>
        </w:trPr>
        <w:tc>
          <w:tcPr>
            <w:tcW w:w="611" w:type="dxa"/>
            <w:shd w:val="clear" w:color="auto" w:fill="606060"/>
            <w:vAlign w:val="center"/>
          </w:tcPr>
          <w:p w14:paraId="357CA2FF" w14:textId="77777777" w:rsidR="004E7B2A" w:rsidRPr="00AB3281" w:rsidRDefault="004E7B2A" w:rsidP="00E91D23">
            <w:pPr>
              <w:jc w:val="center"/>
              <w:rPr>
                <w:rFonts w:asciiTheme="majorHAnsi" w:hAnsiTheme="majorHAnsi" w:cs="Helvetica"/>
                <w:b/>
                <w:color w:val="FFFFFF"/>
                <w:sz w:val="22"/>
                <w:szCs w:val="22"/>
              </w:rPr>
            </w:pPr>
            <w:r w:rsidRPr="00AB3281">
              <w:rPr>
                <w:rFonts w:asciiTheme="majorHAnsi" w:hAnsiTheme="majorHAnsi" w:cs="Helvetica"/>
                <w:b/>
                <w:color w:val="FFFFFF"/>
                <w:sz w:val="22"/>
                <w:szCs w:val="22"/>
              </w:rPr>
              <w:t>Lp.</w:t>
            </w:r>
          </w:p>
        </w:tc>
        <w:tc>
          <w:tcPr>
            <w:tcW w:w="2361" w:type="dxa"/>
            <w:shd w:val="clear" w:color="auto" w:fill="606060"/>
            <w:vAlign w:val="center"/>
          </w:tcPr>
          <w:p w14:paraId="0985E802" w14:textId="77777777" w:rsidR="004E7B2A" w:rsidRPr="00AB3281" w:rsidRDefault="004E7B2A" w:rsidP="00E91D23">
            <w:pPr>
              <w:jc w:val="center"/>
              <w:rPr>
                <w:rFonts w:asciiTheme="majorHAnsi" w:hAnsiTheme="majorHAnsi" w:cs="Helvetica"/>
                <w:b/>
                <w:color w:val="FFFFFF"/>
                <w:sz w:val="22"/>
                <w:szCs w:val="22"/>
              </w:rPr>
            </w:pPr>
            <w:r w:rsidRPr="00AB3281">
              <w:rPr>
                <w:rFonts w:asciiTheme="majorHAnsi" w:hAnsiTheme="majorHAnsi" w:cs="Helvetica"/>
                <w:b/>
                <w:color w:val="FFFFFF"/>
                <w:sz w:val="22"/>
                <w:szCs w:val="22"/>
              </w:rPr>
              <w:t>Parametr</w:t>
            </w:r>
          </w:p>
        </w:tc>
        <w:tc>
          <w:tcPr>
            <w:tcW w:w="8935" w:type="dxa"/>
            <w:shd w:val="clear" w:color="auto" w:fill="606060"/>
            <w:vAlign w:val="center"/>
          </w:tcPr>
          <w:p w14:paraId="71225743" w14:textId="77777777" w:rsidR="004E7B2A" w:rsidRPr="00AB3281" w:rsidRDefault="004E7B2A" w:rsidP="00E91D23">
            <w:pPr>
              <w:jc w:val="center"/>
              <w:rPr>
                <w:rFonts w:asciiTheme="majorHAnsi" w:hAnsiTheme="majorHAnsi" w:cs="Helvetica"/>
                <w:b/>
                <w:color w:val="FFFFFF"/>
                <w:sz w:val="22"/>
                <w:szCs w:val="22"/>
              </w:rPr>
            </w:pPr>
            <w:r w:rsidRPr="00AB3281">
              <w:rPr>
                <w:rFonts w:asciiTheme="majorHAnsi" w:hAnsiTheme="majorHAnsi" w:cs="Helvetica"/>
                <w:b/>
                <w:color w:val="FFFFFF"/>
                <w:sz w:val="22"/>
                <w:szCs w:val="22"/>
              </w:rPr>
              <w:t>Wymagany</w:t>
            </w:r>
          </w:p>
        </w:tc>
        <w:tc>
          <w:tcPr>
            <w:tcW w:w="2663" w:type="dxa"/>
            <w:shd w:val="clear" w:color="auto" w:fill="606060"/>
          </w:tcPr>
          <w:p w14:paraId="4D7A8A91" w14:textId="6E8C6D98" w:rsidR="004E7B2A" w:rsidRPr="00AB3281" w:rsidRDefault="004E7B2A" w:rsidP="00E91D23">
            <w:pPr>
              <w:jc w:val="center"/>
              <w:rPr>
                <w:rFonts w:asciiTheme="majorHAnsi" w:hAnsiTheme="majorHAnsi" w:cs="Helvetica"/>
                <w:b/>
                <w:color w:val="FFFFFF"/>
                <w:sz w:val="22"/>
                <w:szCs w:val="22"/>
              </w:rPr>
            </w:pPr>
            <w:r w:rsidRPr="00AB3281">
              <w:rPr>
                <w:rFonts w:asciiTheme="majorHAnsi" w:hAnsiTheme="majorHAnsi" w:cs="Helvetica"/>
                <w:b/>
                <w:color w:val="FFFFFF"/>
                <w:sz w:val="22"/>
                <w:szCs w:val="22"/>
              </w:rPr>
              <w:t>Oferowany</w:t>
            </w:r>
            <w:r w:rsidRPr="00AB3281">
              <w:rPr>
                <w:rFonts w:asciiTheme="majorHAnsi" w:hAnsiTheme="majorHAnsi" w:cs="Helvetica"/>
                <w:b/>
                <w:color w:val="FFFFFF"/>
                <w:sz w:val="22"/>
                <w:szCs w:val="22"/>
              </w:rPr>
              <w:br/>
              <w:t>(niepotrzebne skreślić</w:t>
            </w:r>
            <w:r w:rsidR="00691000">
              <w:rPr>
                <w:rFonts w:asciiTheme="majorHAnsi" w:hAnsiTheme="majorHAnsi" w:cs="Helvetica"/>
                <w:b/>
                <w:color w:val="FFFFFF"/>
                <w:sz w:val="22"/>
                <w:szCs w:val="22"/>
              </w:rPr>
              <w:t xml:space="preserve"> lub usunąć</w:t>
            </w:r>
            <w:r w:rsidRPr="00AB3281">
              <w:rPr>
                <w:rFonts w:asciiTheme="majorHAnsi" w:hAnsiTheme="majorHAnsi" w:cs="Helvetica"/>
                <w:b/>
                <w:color w:val="FFFFFF"/>
                <w:sz w:val="22"/>
                <w:szCs w:val="22"/>
              </w:rPr>
              <w:t>)</w:t>
            </w:r>
          </w:p>
        </w:tc>
      </w:tr>
      <w:tr w:rsidR="00374126" w:rsidRPr="00AB3281" w14:paraId="554DAC22" w14:textId="77777777" w:rsidTr="00691000">
        <w:trPr>
          <w:jc w:val="center"/>
        </w:trPr>
        <w:tc>
          <w:tcPr>
            <w:tcW w:w="611" w:type="dxa"/>
            <w:shd w:val="clear" w:color="auto" w:fill="auto"/>
          </w:tcPr>
          <w:p w14:paraId="5E0B1D3E" w14:textId="77777777" w:rsidR="00374126" w:rsidRPr="00AB3281" w:rsidRDefault="00374126" w:rsidP="00374126">
            <w:pPr>
              <w:numPr>
                <w:ilvl w:val="0"/>
                <w:numId w:val="10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361" w:type="dxa"/>
            <w:shd w:val="clear" w:color="auto" w:fill="auto"/>
          </w:tcPr>
          <w:p w14:paraId="6B6DB05B" w14:textId="11868B22" w:rsidR="00374126" w:rsidRPr="00AB3281" w:rsidRDefault="00374126" w:rsidP="00374126">
            <w:pPr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>Porty</w:t>
            </w:r>
          </w:p>
        </w:tc>
        <w:tc>
          <w:tcPr>
            <w:tcW w:w="8935" w:type="dxa"/>
            <w:shd w:val="clear" w:color="auto" w:fill="auto"/>
          </w:tcPr>
          <w:p w14:paraId="719463ED" w14:textId="77777777" w:rsidR="00374126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>4</w:t>
            </w:r>
            <w:r>
              <w:rPr>
                <w:rFonts w:asciiTheme="majorHAnsi" w:hAnsiTheme="majorHAnsi"/>
                <w:sz w:val="22"/>
                <w:szCs w:val="22"/>
              </w:rPr>
              <w:t>8</w:t>
            </w:r>
            <w:r w:rsidRPr="0077277C">
              <w:rPr>
                <w:rFonts w:asciiTheme="majorHAnsi" w:hAnsiTheme="majorHAnsi"/>
                <w:sz w:val="22"/>
                <w:szCs w:val="22"/>
              </w:rPr>
              <w:t xml:space="preserve"> port</w:t>
            </w:r>
            <w:r>
              <w:rPr>
                <w:rFonts w:asciiTheme="majorHAnsi" w:hAnsiTheme="majorHAnsi"/>
                <w:sz w:val="22"/>
                <w:szCs w:val="22"/>
              </w:rPr>
              <w:t>y</w:t>
            </w:r>
            <w:r w:rsidRPr="0077277C">
              <w:rPr>
                <w:rFonts w:asciiTheme="majorHAnsi" w:hAnsiTheme="majorHAnsi"/>
                <w:sz w:val="22"/>
                <w:szCs w:val="22"/>
              </w:rPr>
              <w:t xml:space="preserve"> 10/25 </w:t>
            </w:r>
            <w:proofErr w:type="spellStart"/>
            <w:r w:rsidRPr="0077277C">
              <w:rPr>
                <w:rFonts w:asciiTheme="majorHAnsi" w:hAnsiTheme="majorHAnsi"/>
                <w:sz w:val="22"/>
                <w:szCs w:val="22"/>
              </w:rPr>
              <w:t>Gb</w:t>
            </w:r>
            <w:proofErr w:type="spellEnd"/>
            <w:r w:rsidRPr="0077277C">
              <w:rPr>
                <w:rFonts w:asciiTheme="majorHAnsi" w:hAnsiTheme="majorHAnsi"/>
                <w:sz w:val="22"/>
                <w:szCs w:val="22"/>
              </w:rPr>
              <w:t xml:space="preserve">/s w standardzie SFP umieszczone z przodu obudowy; 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porty </w:t>
            </w:r>
            <w:r w:rsidRPr="0077277C">
              <w:rPr>
                <w:rFonts w:asciiTheme="majorHAnsi" w:hAnsiTheme="majorHAnsi"/>
                <w:sz w:val="22"/>
                <w:szCs w:val="22"/>
              </w:rPr>
              <w:t xml:space="preserve">obsadzone wkładkami SFP28 25 </w:t>
            </w:r>
            <w:proofErr w:type="spellStart"/>
            <w:r w:rsidRPr="0077277C">
              <w:rPr>
                <w:rFonts w:asciiTheme="majorHAnsi" w:hAnsiTheme="majorHAnsi"/>
                <w:sz w:val="22"/>
                <w:szCs w:val="22"/>
              </w:rPr>
              <w:t>Gb</w:t>
            </w:r>
            <w:proofErr w:type="spellEnd"/>
            <w:r w:rsidRPr="0077277C">
              <w:rPr>
                <w:rFonts w:asciiTheme="majorHAnsi" w:hAnsiTheme="majorHAnsi"/>
                <w:sz w:val="22"/>
                <w:szCs w:val="22"/>
              </w:rPr>
              <w:t>/s LC;</w:t>
            </w:r>
          </w:p>
          <w:p w14:paraId="64CA6D5D" w14:textId="77777777" w:rsidR="00374126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6</w:t>
            </w:r>
            <w:r w:rsidRPr="0077277C">
              <w:rPr>
                <w:rFonts w:asciiTheme="majorHAnsi" w:hAnsiTheme="majorHAnsi"/>
                <w:sz w:val="22"/>
                <w:szCs w:val="22"/>
              </w:rPr>
              <w:t xml:space="preserve"> por</w:t>
            </w:r>
            <w:r>
              <w:rPr>
                <w:rFonts w:asciiTheme="majorHAnsi" w:hAnsiTheme="majorHAnsi"/>
                <w:sz w:val="22"/>
                <w:szCs w:val="22"/>
              </w:rPr>
              <w:t>tów</w:t>
            </w:r>
            <w:r w:rsidRPr="0077277C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</w:rPr>
              <w:t>40/</w:t>
            </w:r>
            <w:r w:rsidRPr="0077277C">
              <w:rPr>
                <w:rFonts w:asciiTheme="majorHAnsi" w:hAnsiTheme="majorHAnsi"/>
                <w:sz w:val="22"/>
                <w:szCs w:val="22"/>
              </w:rPr>
              <w:t xml:space="preserve">100 </w:t>
            </w:r>
            <w:proofErr w:type="spellStart"/>
            <w:r w:rsidRPr="0077277C">
              <w:rPr>
                <w:rFonts w:asciiTheme="majorHAnsi" w:hAnsiTheme="majorHAnsi"/>
                <w:sz w:val="22"/>
                <w:szCs w:val="22"/>
              </w:rPr>
              <w:t>Gb</w:t>
            </w:r>
            <w:proofErr w:type="spellEnd"/>
            <w:r w:rsidRPr="0077277C">
              <w:rPr>
                <w:rFonts w:asciiTheme="majorHAnsi" w:hAnsiTheme="majorHAnsi"/>
                <w:sz w:val="22"/>
                <w:szCs w:val="22"/>
              </w:rPr>
              <w:t xml:space="preserve">/s w standardzie </w:t>
            </w:r>
            <w:r>
              <w:rPr>
                <w:rFonts w:asciiTheme="majorHAnsi" w:hAnsiTheme="majorHAnsi"/>
                <w:sz w:val="22"/>
                <w:szCs w:val="22"/>
              </w:rPr>
              <w:t>QSFP+/</w:t>
            </w:r>
            <w:r w:rsidRPr="0077277C">
              <w:rPr>
                <w:rFonts w:asciiTheme="majorHAnsi" w:hAnsiTheme="majorHAnsi"/>
                <w:sz w:val="22"/>
                <w:szCs w:val="22"/>
              </w:rPr>
              <w:t>QSFP28 umieszczone z przodu obudowy;</w:t>
            </w:r>
          </w:p>
          <w:p w14:paraId="44D262C6" w14:textId="77777777" w:rsidR="00374126" w:rsidRPr="0077277C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 xml:space="preserve">porty 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w standardzie SFP/QSFP </w:t>
            </w:r>
            <w:r w:rsidRPr="0077277C">
              <w:rPr>
                <w:rFonts w:asciiTheme="majorHAnsi" w:hAnsiTheme="majorHAnsi"/>
                <w:sz w:val="22"/>
                <w:szCs w:val="22"/>
              </w:rPr>
              <w:t>muszą być od siebie niezależne, nie dopuszcza się portów typu Combo</w:t>
            </w:r>
            <w:r>
              <w:rPr>
                <w:rFonts w:asciiTheme="majorHAnsi" w:hAnsiTheme="majorHAnsi"/>
                <w:sz w:val="22"/>
                <w:szCs w:val="22"/>
              </w:rPr>
              <w:t>;</w:t>
            </w:r>
          </w:p>
          <w:p w14:paraId="5624258A" w14:textId="77777777" w:rsidR="00374126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>1 port konsoli RS232 lub USB-C;</w:t>
            </w:r>
          </w:p>
          <w:p w14:paraId="43C0F048" w14:textId="77777777" w:rsidR="00374126" w:rsidRPr="0077277C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 port RJ45;</w:t>
            </w:r>
          </w:p>
          <w:p w14:paraId="3C353B3F" w14:textId="5BCEC921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>1 port USB 2.0 (niezależny od portu konsoli USB);</w:t>
            </w:r>
          </w:p>
        </w:tc>
        <w:tc>
          <w:tcPr>
            <w:tcW w:w="2663" w:type="dxa"/>
          </w:tcPr>
          <w:p w14:paraId="513417EE" w14:textId="19BD4EC4" w:rsidR="00374126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0E83756C" w14:textId="77777777" w:rsidR="00374126" w:rsidRPr="00AB3281" w:rsidRDefault="00374126" w:rsidP="00374126">
            <w:pPr>
              <w:pStyle w:val="Akapitzlist"/>
              <w:autoSpaceDE w:val="0"/>
              <w:autoSpaceDN w:val="0"/>
              <w:adjustRightInd w:val="0"/>
              <w:ind w:left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3685B81B" w14:textId="77777777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43024EFE" w14:textId="643C56E5" w:rsidR="00374126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79DE84E7" w14:textId="77777777" w:rsidR="00374126" w:rsidRPr="00374126" w:rsidRDefault="00374126" w:rsidP="00374126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4C66AF82" w14:textId="77777777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185BBE52" w14:textId="77777777" w:rsidR="00374126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612EA3C5" w14:textId="3B51DA44" w:rsidR="00374126" w:rsidRPr="00374126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374126" w:rsidRPr="00AB3281" w14:paraId="2E797FB7" w14:textId="77777777" w:rsidTr="00691000">
        <w:trPr>
          <w:jc w:val="center"/>
        </w:trPr>
        <w:tc>
          <w:tcPr>
            <w:tcW w:w="611" w:type="dxa"/>
            <w:shd w:val="clear" w:color="auto" w:fill="auto"/>
          </w:tcPr>
          <w:p w14:paraId="1FD17FF3" w14:textId="77777777" w:rsidR="00374126" w:rsidRPr="00AB3281" w:rsidRDefault="00374126" w:rsidP="00374126">
            <w:pPr>
              <w:numPr>
                <w:ilvl w:val="0"/>
                <w:numId w:val="10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361" w:type="dxa"/>
            <w:shd w:val="clear" w:color="auto" w:fill="auto"/>
          </w:tcPr>
          <w:p w14:paraId="432660D3" w14:textId="2706E210" w:rsidR="00374126" w:rsidRPr="00AB3281" w:rsidRDefault="00374126" w:rsidP="00374126">
            <w:pPr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>Wydajność</w:t>
            </w:r>
          </w:p>
        </w:tc>
        <w:tc>
          <w:tcPr>
            <w:tcW w:w="8935" w:type="dxa"/>
            <w:shd w:val="clear" w:color="auto" w:fill="auto"/>
          </w:tcPr>
          <w:p w14:paraId="325D466F" w14:textId="4E1B48F1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>4,8 Tb/s;</w:t>
            </w:r>
          </w:p>
        </w:tc>
        <w:tc>
          <w:tcPr>
            <w:tcW w:w="2663" w:type="dxa"/>
          </w:tcPr>
          <w:p w14:paraId="7C24E531" w14:textId="6FBB0BD7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374126" w:rsidRPr="00AB3281" w14:paraId="742F971F" w14:textId="77777777" w:rsidTr="00691000">
        <w:trPr>
          <w:jc w:val="center"/>
        </w:trPr>
        <w:tc>
          <w:tcPr>
            <w:tcW w:w="611" w:type="dxa"/>
            <w:shd w:val="clear" w:color="auto" w:fill="auto"/>
          </w:tcPr>
          <w:p w14:paraId="06254D26" w14:textId="77777777" w:rsidR="00374126" w:rsidRPr="00AB3281" w:rsidRDefault="00374126" w:rsidP="00374126">
            <w:pPr>
              <w:numPr>
                <w:ilvl w:val="0"/>
                <w:numId w:val="10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361" w:type="dxa"/>
            <w:shd w:val="clear" w:color="auto" w:fill="auto"/>
          </w:tcPr>
          <w:p w14:paraId="600D7116" w14:textId="07CA2A2F" w:rsidR="00374126" w:rsidRPr="00AB3281" w:rsidRDefault="00374126" w:rsidP="00374126">
            <w:pPr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>Tablica adresów MAC</w:t>
            </w:r>
          </w:p>
        </w:tc>
        <w:tc>
          <w:tcPr>
            <w:tcW w:w="8935" w:type="dxa"/>
            <w:shd w:val="clear" w:color="auto" w:fill="auto"/>
          </w:tcPr>
          <w:p w14:paraId="7EB8415D" w14:textId="71C0FE60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>210 0000;</w:t>
            </w:r>
          </w:p>
        </w:tc>
        <w:tc>
          <w:tcPr>
            <w:tcW w:w="2663" w:type="dxa"/>
          </w:tcPr>
          <w:p w14:paraId="18E0692D" w14:textId="3C059131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374126" w:rsidRPr="00AB3281" w14:paraId="464226C2" w14:textId="77777777" w:rsidTr="00691000">
        <w:trPr>
          <w:jc w:val="center"/>
        </w:trPr>
        <w:tc>
          <w:tcPr>
            <w:tcW w:w="611" w:type="dxa"/>
            <w:shd w:val="clear" w:color="auto" w:fill="auto"/>
          </w:tcPr>
          <w:p w14:paraId="60C56DCE" w14:textId="77777777" w:rsidR="00374126" w:rsidRPr="00AB3281" w:rsidRDefault="00374126" w:rsidP="00374126">
            <w:pPr>
              <w:numPr>
                <w:ilvl w:val="0"/>
                <w:numId w:val="10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  <w:lang w:val="en-US"/>
              </w:rPr>
            </w:pPr>
          </w:p>
        </w:tc>
        <w:tc>
          <w:tcPr>
            <w:tcW w:w="2361" w:type="dxa"/>
            <w:shd w:val="clear" w:color="auto" w:fill="auto"/>
          </w:tcPr>
          <w:p w14:paraId="11126742" w14:textId="13EB96A6" w:rsidR="00374126" w:rsidRPr="00AB3281" w:rsidRDefault="00374126" w:rsidP="00374126">
            <w:pPr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>Standardy i protokoły</w:t>
            </w:r>
          </w:p>
        </w:tc>
        <w:tc>
          <w:tcPr>
            <w:tcW w:w="8935" w:type="dxa"/>
            <w:shd w:val="clear" w:color="auto" w:fill="auto"/>
          </w:tcPr>
          <w:p w14:paraId="4FFF15D3" w14:textId="77777777" w:rsidR="00374126" w:rsidRPr="0077277C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 xml:space="preserve">obsługa łączy agregowanych zgodnie ze standardem 802.3ad Link </w:t>
            </w:r>
            <w:proofErr w:type="spellStart"/>
            <w:r w:rsidRPr="0077277C">
              <w:rPr>
                <w:rFonts w:asciiTheme="majorHAnsi" w:hAnsiTheme="majorHAnsi"/>
                <w:sz w:val="22"/>
                <w:szCs w:val="22"/>
              </w:rPr>
              <w:t>Aggregation</w:t>
            </w:r>
            <w:proofErr w:type="spellEnd"/>
            <w:r w:rsidRPr="0077277C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277C">
              <w:rPr>
                <w:rFonts w:asciiTheme="majorHAnsi" w:hAnsiTheme="majorHAnsi"/>
                <w:sz w:val="22"/>
                <w:szCs w:val="22"/>
              </w:rPr>
              <w:t>Protocol</w:t>
            </w:r>
            <w:proofErr w:type="spellEnd"/>
            <w:r w:rsidRPr="0077277C">
              <w:rPr>
                <w:rFonts w:asciiTheme="majorHAnsi" w:hAnsiTheme="majorHAnsi"/>
                <w:sz w:val="22"/>
                <w:szCs w:val="22"/>
              </w:rPr>
              <w:t xml:space="preserve"> (LACP);</w:t>
            </w:r>
          </w:p>
          <w:p w14:paraId="07F53059" w14:textId="77777777" w:rsidR="00374126" w:rsidRPr="0077277C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 xml:space="preserve">obsługa IEEE 802.1s </w:t>
            </w:r>
            <w:proofErr w:type="spellStart"/>
            <w:r w:rsidRPr="0077277C">
              <w:rPr>
                <w:rFonts w:asciiTheme="majorHAnsi" w:hAnsiTheme="majorHAnsi"/>
                <w:sz w:val="22"/>
                <w:szCs w:val="22"/>
              </w:rPr>
              <w:t>Multiple</w:t>
            </w:r>
            <w:proofErr w:type="spellEnd"/>
            <w:r w:rsidRPr="0077277C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277C">
              <w:rPr>
                <w:rFonts w:asciiTheme="majorHAnsi" w:hAnsiTheme="majorHAnsi"/>
                <w:sz w:val="22"/>
                <w:szCs w:val="22"/>
              </w:rPr>
              <w:t>SpanningTree</w:t>
            </w:r>
            <w:proofErr w:type="spellEnd"/>
            <w:r w:rsidRPr="0077277C">
              <w:rPr>
                <w:rFonts w:asciiTheme="majorHAnsi" w:hAnsiTheme="majorHAnsi"/>
                <w:sz w:val="22"/>
                <w:szCs w:val="22"/>
              </w:rPr>
              <w:t xml:space="preserve"> (MSTP) oraz IEEE 802.1w </w:t>
            </w:r>
            <w:proofErr w:type="spellStart"/>
            <w:r w:rsidRPr="0077277C">
              <w:rPr>
                <w:rFonts w:asciiTheme="majorHAnsi" w:hAnsiTheme="majorHAnsi"/>
                <w:sz w:val="22"/>
                <w:szCs w:val="22"/>
              </w:rPr>
              <w:t>Rapid</w:t>
            </w:r>
            <w:proofErr w:type="spellEnd"/>
            <w:r w:rsidRPr="0077277C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277C">
              <w:rPr>
                <w:rFonts w:asciiTheme="majorHAnsi" w:hAnsiTheme="majorHAnsi"/>
                <w:sz w:val="22"/>
                <w:szCs w:val="22"/>
              </w:rPr>
              <w:t>Spanning</w:t>
            </w:r>
            <w:proofErr w:type="spellEnd"/>
            <w:r w:rsidRPr="0077277C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277C">
              <w:rPr>
                <w:rFonts w:asciiTheme="majorHAnsi" w:hAnsiTheme="majorHAnsi"/>
                <w:sz w:val="22"/>
                <w:szCs w:val="22"/>
              </w:rPr>
              <w:t>Tree</w:t>
            </w:r>
            <w:proofErr w:type="spellEnd"/>
            <w:r w:rsidRPr="0077277C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277C">
              <w:rPr>
                <w:rFonts w:asciiTheme="majorHAnsi" w:hAnsiTheme="majorHAnsi"/>
                <w:sz w:val="22"/>
                <w:szCs w:val="22"/>
              </w:rPr>
              <w:t>Protocol</w:t>
            </w:r>
            <w:proofErr w:type="spellEnd"/>
            <w:r w:rsidRPr="0077277C">
              <w:rPr>
                <w:rFonts w:asciiTheme="majorHAnsi" w:hAnsiTheme="majorHAnsi"/>
                <w:sz w:val="22"/>
                <w:szCs w:val="22"/>
              </w:rPr>
              <w:t>;</w:t>
            </w:r>
          </w:p>
          <w:p w14:paraId="644C8100" w14:textId="77777777" w:rsidR="00374126" w:rsidRPr="0077277C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>obsługa sieci IEEE 802.1Q VLAN – minimum 4000 jednoczesnych sieci VLAN;</w:t>
            </w:r>
          </w:p>
          <w:p w14:paraId="65FDBF74" w14:textId="77777777" w:rsidR="00374126" w:rsidRPr="0077277C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 xml:space="preserve">obsługa IGMP v2/v3 (minimum 4000 grup), MLD (co najmniej 7000 grup), IGMP </w:t>
            </w:r>
            <w:proofErr w:type="spellStart"/>
            <w:r w:rsidRPr="0077277C">
              <w:rPr>
                <w:rFonts w:asciiTheme="majorHAnsi" w:hAnsiTheme="majorHAnsi"/>
                <w:sz w:val="22"/>
                <w:szCs w:val="22"/>
              </w:rPr>
              <w:t>Snooping</w:t>
            </w:r>
            <w:proofErr w:type="spellEnd"/>
            <w:r w:rsidRPr="0077277C">
              <w:rPr>
                <w:rFonts w:asciiTheme="majorHAnsi" w:hAnsiTheme="majorHAnsi"/>
                <w:sz w:val="22"/>
                <w:szCs w:val="22"/>
              </w:rPr>
              <w:t>, PIM SM, PIM DM, PIM SSM;</w:t>
            </w:r>
          </w:p>
          <w:p w14:paraId="52A6B8E7" w14:textId="77777777" w:rsidR="00374126" w:rsidRPr="0077277C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>obsługa VRRP;</w:t>
            </w:r>
          </w:p>
          <w:p w14:paraId="6110681B" w14:textId="77777777" w:rsidR="00374126" w:rsidRPr="0077277C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>obsługa ECMP (</w:t>
            </w:r>
            <w:proofErr w:type="spellStart"/>
            <w:r w:rsidRPr="0077277C">
              <w:rPr>
                <w:rFonts w:asciiTheme="majorHAnsi" w:hAnsiTheme="majorHAnsi"/>
                <w:sz w:val="22"/>
                <w:szCs w:val="22"/>
              </w:rPr>
              <w:t>Equal</w:t>
            </w:r>
            <w:proofErr w:type="spellEnd"/>
            <w:r w:rsidRPr="0077277C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277C">
              <w:rPr>
                <w:rFonts w:asciiTheme="majorHAnsi" w:hAnsiTheme="majorHAnsi"/>
                <w:sz w:val="22"/>
                <w:szCs w:val="22"/>
              </w:rPr>
              <w:t>Cost</w:t>
            </w:r>
            <w:proofErr w:type="spellEnd"/>
            <w:r w:rsidRPr="0077277C">
              <w:rPr>
                <w:rFonts w:asciiTheme="majorHAnsi" w:hAnsiTheme="majorHAnsi"/>
                <w:sz w:val="22"/>
                <w:szCs w:val="22"/>
              </w:rPr>
              <w:t xml:space="preserve"> Multi </w:t>
            </w:r>
            <w:proofErr w:type="spellStart"/>
            <w:r w:rsidRPr="0077277C">
              <w:rPr>
                <w:rFonts w:asciiTheme="majorHAnsi" w:hAnsiTheme="majorHAnsi"/>
                <w:sz w:val="22"/>
                <w:szCs w:val="22"/>
              </w:rPr>
              <w:t>Path</w:t>
            </w:r>
            <w:proofErr w:type="spellEnd"/>
            <w:r w:rsidRPr="0077277C">
              <w:rPr>
                <w:rFonts w:asciiTheme="majorHAnsi" w:hAnsiTheme="majorHAnsi"/>
                <w:sz w:val="22"/>
                <w:szCs w:val="22"/>
              </w:rPr>
              <w:t>);</w:t>
            </w:r>
          </w:p>
          <w:p w14:paraId="4D76CD1E" w14:textId="77777777" w:rsidR="00374126" w:rsidRPr="0077277C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lastRenderedPageBreak/>
              <w:t>obsługa tunelowania GRE;</w:t>
            </w:r>
          </w:p>
          <w:p w14:paraId="61A7D4A8" w14:textId="77777777" w:rsidR="00374126" w:rsidRPr="0077277C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 xml:space="preserve">obsługa Virtual Routing and </w:t>
            </w:r>
            <w:proofErr w:type="spellStart"/>
            <w:r w:rsidRPr="0077277C">
              <w:rPr>
                <w:rFonts w:asciiTheme="majorHAnsi" w:hAnsiTheme="majorHAnsi"/>
                <w:sz w:val="22"/>
                <w:szCs w:val="22"/>
              </w:rPr>
              <w:t>Forwarding</w:t>
            </w:r>
            <w:proofErr w:type="spellEnd"/>
            <w:r w:rsidRPr="0077277C">
              <w:rPr>
                <w:rFonts w:asciiTheme="majorHAnsi" w:hAnsiTheme="majorHAnsi"/>
                <w:sz w:val="22"/>
                <w:szCs w:val="22"/>
              </w:rPr>
              <w:t xml:space="preserve"> (VRF);</w:t>
            </w:r>
          </w:p>
          <w:p w14:paraId="7E962C49" w14:textId="77777777" w:rsidR="00374126" w:rsidRPr="0077277C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>obsługa funkcji VXLAN;</w:t>
            </w:r>
          </w:p>
          <w:p w14:paraId="622DE501" w14:textId="77777777" w:rsidR="00374126" w:rsidRPr="0077277C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>obsługa standardu 802.1p;</w:t>
            </w:r>
          </w:p>
          <w:p w14:paraId="6021B713" w14:textId="15B73434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 xml:space="preserve">funkcja ograniczania ruchu typu </w:t>
            </w:r>
            <w:proofErr w:type="spellStart"/>
            <w:r w:rsidRPr="0077277C">
              <w:rPr>
                <w:rFonts w:asciiTheme="majorHAnsi" w:hAnsiTheme="majorHAnsi"/>
                <w:sz w:val="22"/>
                <w:szCs w:val="22"/>
              </w:rPr>
              <w:t>multicast</w:t>
            </w:r>
            <w:proofErr w:type="spellEnd"/>
            <w:r w:rsidRPr="0077277C">
              <w:rPr>
                <w:rFonts w:asciiTheme="majorHAnsi" w:hAnsiTheme="majorHAnsi"/>
                <w:sz w:val="22"/>
                <w:szCs w:val="22"/>
              </w:rPr>
              <w:t xml:space="preserve"> i broadcast;</w:t>
            </w:r>
          </w:p>
        </w:tc>
        <w:tc>
          <w:tcPr>
            <w:tcW w:w="2663" w:type="dxa"/>
          </w:tcPr>
          <w:p w14:paraId="08794F3D" w14:textId="04FFBFA1" w:rsidR="00374126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626737B6" w14:textId="77777777" w:rsidR="00374126" w:rsidRPr="008E58F0" w:rsidRDefault="00374126" w:rsidP="00374126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30E189E3" w14:textId="46134A4E" w:rsidR="00374126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0F6655DA" w14:textId="77777777" w:rsidR="00374126" w:rsidRPr="008E58F0" w:rsidRDefault="00374126" w:rsidP="00374126">
            <w:pPr>
              <w:pStyle w:val="Akapitzlist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5773A22E" w14:textId="77777777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5B1BF789" w14:textId="77777777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040D3F5D" w14:textId="77777777" w:rsidR="00374126" w:rsidRDefault="00374126" w:rsidP="00374126">
            <w:pPr>
              <w:pStyle w:val="Akapitzlist"/>
              <w:autoSpaceDE w:val="0"/>
              <w:autoSpaceDN w:val="0"/>
              <w:adjustRightInd w:val="0"/>
              <w:ind w:left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63F0F83D" w14:textId="4E2F34E6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53ADBEF8" w14:textId="77777777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0C372BE2" w14:textId="77777777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45FF24C1" w14:textId="77777777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28A0DAC4" w14:textId="77777777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229EC905" w14:textId="77777777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0A219AF4" w14:textId="40928F38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374126" w:rsidRPr="00AB3281" w14:paraId="7424BBEB" w14:textId="77777777" w:rsidTr="00691000">
        <w:trPr>
          <w:jc w:val="center"/>
        </w:trPr>
        <w:tc>
          <w:tcPr>
            <w:tcW w:w="611" w:type="dxa"/>
            <w:shd w:val="clear" w:color="auto" w:fill="auto"/>
          </w:tcPr>
          <w:p w14:paraId="72D5A914" w14:textId="77777777" w:rsidR="00374126" w:rsidRPr="00AB3281" w:rsidRDefault="00374126" w:rsidP="00374126">
            <w:pPr>
              <w:numPr>
                <w:ilvl w:val="0"/>
                <w:numId w:val="10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361" w:type="dxa"/>
            <w:shd w:val="clear" w:color="auto" w:fill="auto"/>
          </w:tcPr>
          <w:p w14:paraId="09C464D9" w14:textId="305A6464" w:rsidR="00374126" w:rsidRPr="00AB3281" w:rsidRDefault="00374126" w:rsidP="00374126">
            <w:pPr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>Routing</w:t>
            </w:r>
          </w:p>
        </w:tc>
        <w:tc>
          <w:tcPr>
            <w:tcW w:w="8935" w:type="dxa"/>
            <w:shd w:val="clear" w:color="auto" w:fill="auto"/>
          </w:tcPr>
          <w:p w14:paraId="16CA1E55" w14:textId="77777777" w:rsidR="00374126" w:rsidRPr="0077277C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>routing IPv4: statyczny i dynamiczny (min. RIPv2, OSPF, BGP);</w:t>
            </w:r>
          </w:p>
          <w:p w14:paraId="4D874693" w14:textId="62FA59BA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 xml:space="preserve">routing IPv6: statyczny i dynamiczny (min. </w:t>
            </w:r>
            <w:proofErr w:type="spellStart"/>
            <w:r w:rsidRPr="0077277C">
              <w:rPr>
                <w:rFonts w:asciiTheme="majorHAnsi" w:hAnsiTheme="majorHAnsi"/>
                <w:sz w:val="22"/>
                <w:szCs w:val="22"/>
              </w:rPr>
              <w:t>RIPng</w:t>
            </w:r>
            <w:proofErr w:type="spellEnd"/>
            <w:r w:rsidRPr="0077277C">
              <w:rPr>
                <w:rFonts w:asciiTheme="majorHAnsi" w:hAnsiTheme="majorHAnsi"/>
                <w:sz w:val="22"/>
                <w:szCs w:val="22"/>
              </w:rPr>
              <w:t>, OSPFv3, MP-BGP);</w:t>
            </w:r>
          </w:p>
        </w:tc>
        <w:tc>
          <w:tcPr>
            <w:tcW w:w="2663" w:type="dxa"/>
          </w:tcPr>
          <w:p w14:paraId="59AB627F" w14:textId="77777777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40C8D874" w14:textId="58F2D664" w:rsidR="00374126" w:rsidRPr="00374126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374126" w:rsidRPr="00AB3281" w14:paraId="2E2FF010" w14:textId="77777777" w:rsidTr="00691000">
        <w:trPr>
          <w:jc w:val="center"/>
        </w:trPr>
        <w:tc>
          <w:tcPr>
            <w:tcW w:w="611" w:type="dxa"/>
            <w:shd w:val="clear" w:color="auto" w:fill="auto"/>
          </w:tcPr>
          <w:p w14:paraId="404A2826" w14:textId="77777777" w:rsidR="00374126" w:rsidRPr="00AB3281" w:rsidRDefault="00374126" w:rsidP="00374126">
            <w:pPr>
              <w:numPr>
                <w:ilvl w:val="0"/>
                <w:numId w:val="10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361" w:type="dxa"/>
            <w:shd w:val="clear" w:color="auto" w:fill="auto"/>
          </w:tcPr>
          <w:p w14:paraId="77F3045B" w14:textId="39510CE9" w:rsidR="00374126" w:rsidRPr="00AB3281" w:rsidRDefault="00374126" w:rsidP="00374126">
            <w:pPr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>Ramki Jumbo</w:t>
            </w:r>
          </w:p>
        </w:tc>
        <w:tc>
          <w:tcPr>
            <w:tcW w:w="8935" w:type="dxa"/>
            <w:shd w:val="clear" w:color="auto" w:fill="auto"/>
          </w:tcPr>
          <w:p w14:paraId="40FB0CFF" w14:textId="75692666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 xml:space="preserve">obsługa ramek Jumbo o wielkości min. 9 </w:t>
            </w:r>
            <w:proofErr w:type="spellStart"/>
            <w:r w:rsidRPr="0077277C">
              <w:rPr>
                <w:rFonts w:asciiTheme="majorHAnsi" w:hAnsiTheme="majorHAnsi"/>
                <w:sz w:val="22"/>
                <w:szCs w:val="22"/>
              </w:rPr>
              <w:t>kB</w:t>
            </w:r>
            <w:proofErr w:type="spellEnd"/>
            <w:r w:rsidRPr="0077277C">
              <w:rPr>
                <w:rFonts w:asciiTheme="majorHAnsi" w:hAnsiTheme="majorHAnsi"/>
                <w:sz w:val="22"/>
                <w:szCs w:val="22"/>
              </w:rPr>
              <w:t>;</w:t>
            </w:r>
          </w:p>
        </w:tc>
        <w:tc>
          <w:tcPr>
            <w:tcW w:w="2663" w:type="dxa"/>
          </w:tcPr>
          <w:p w14:paraId="617A5C33" w14:textId="6CB8C51B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374126" w:rsidRPr="00AB3281" w14:paraId="4B19C440" w14:textId="77777777" w:rsidTr="00691000">
        <w:trPr>
          <w:jc w:val="center"/>
        </w:trPr>
        <w:tc>
          <w:tcPr>
            <w:tcW w:w="611" w:type="dxa"/>
            <w:shd w:val="clear" w:color="auto" w:fill="auto"/>
          </w:tcPr>
          <w:p w14:paraId="00195FFF" w14:textId="77777777" w:rsidR="00374126" w:rsidRPr="00AB3281" w:rsidRDefault="00374126" w:rsidP="00374126">
            <w:pPr>
              <w:numPr>
                <w:ilvl w:val="0"/>
                <w:numId w:val="10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361" w:type="dxa"/>
            <w:shd w:val="clear" w:color="auto" w:fill="auto"/>
          </w:tcPr>
          <w:p w14:paraId="6884665E" w14:textId="5DF31C80" w:rsidR="00374126" w:rsidRPr="00AB3281" w:rsidRDefault="00374126" w:rsidP="00374126">
            <w:pPr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>Port mirroring</w:t>
            </w:r>
          </w:p>
        </w:tc>
        <w:tc>
          <w:tcPr>
            <w:tcW w:w="8935" w:type="dxa"/>
            <w:shd w:val="clear" w:color="auto" w:fill="auto"/>
          </w:tcPr>
          <w:p w14:paraId="5F3E751E" w14:textId="529947AB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>funkcja kopiowania ruchu wejściowego i wyjściowego (port mirroring) lokalnego (w obrębie przełącznika) i zdalnego (na porty znajdujące się na innym przełączniku);</w:t>
            </w:r>
          </w:p>
        </w:tc>
        <w:tc>
          <w:tcPr>
            <w:tcW w:w="2663" w:type="dxa"/>
          </w:tcPr>
          <w:p w14:paraId="37FB9F44" w14:textId="54C44357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374126" w:rsidRPr="00AB3281" w14:paraId="693AC3E1" w14:textId="77777777" w:rsidTr="00691000">
        <w:trPr>
          <w:jc w:val="center"/>
        </w:trPr>
        <w:tc>
          <w:tcPr>
            <w:tcW w:w="611" w:type="dxa"/>
            <w:shd w:val="clear" w:color="auto" w:fill="auto"/>
          </w:tcPr>
          <w:p w14:paraId="368AAF35" w14:textId="77777777" w:rsidR="00374126" w:rsidRPr="00AB3281" w:rsidRDefault="00374126" w:rsidP="00374126">
            <w:pPr>
              <w:numPr>
                <w:ilvl w:val="0"/>
                <w:numId w:val="10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361" w:type="dxa"/>
            <w:shd w:val="clear" w:color="auto" w:fill="auto"/>
          </w:tcPr>
          <w:p w14:paraId="01704393" w14:textId="5D5F5DE9" w:rsidR="00374126" w:rsidRPr="00AB3281" w:rsidRDefault="00374126" w:rsidP="00374126">
            <w:pPr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 xml:space="preserve">Obsługa </w:t>
            </w:r>
            <w:proofErr w:type="spellStart"/>
            <w:r w:rsidRPr="0077277C">
              <w:rPr>
                <w:rFonts w:asciiTheme="majorHAnsi" w:hAnsiTheme="majorHAnsi"/>
                <w:sz w:val="22"/>
                <w:szCs w:val="22"/>
              </w:rPr>
              <w:t>Quality</w:t>
            </w:r>
            <w:proofErr w:type="spellEnd"/>
            <w:r w:rsidRPr="0077277C">
              <w:rPr>
                <w:rFonts w:asciiTheme="majorHAnsi" w:hAnsiTheme="majorHAnsi"/>
                <w:sz w:val="22"/>
                <w:szCs w:val="22"/>
              </w:rPr>
              <w:t xml:space="preserve"> of Service (</w:t>
            </w:r>
            <w:proofErr w:type="spellStart"/>
            <w:r w:rsidRPr="0077277C">
              <w:rPr>
                <w:rFonts w:asciiTheme="majorHAnsi" w:hAnsiTheme="majorHAnsi"/>
                <w:sz w:val="22"/>
                <w:szCs w:val="22"/>
              </w:rPr>
              <w:t>QoS</w:t>
            </w:r>
            <w:proofErr w:type="spellEnd"/>
            <w:r w:rsidRPr="0077277C"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  <w:tc>
          <w:tcPr>
            <w:tcW w:w="8935" w:type="dxa"/>
            <w:shd w:val="clear" w:color="auto" w:fill="auto"/>
          </w:tcPr>
          <w:p w14:paraId="1B0FB86D" w14:textId="2EA297FA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 xml:space="preserve">obsługa mechanizmów </w:t>
            </w:r>
            <w:proofErr w:type="spellStart"/>
            <w:r w:rsidRPr="0077277C">
              <w:rPr>
                <w:rFonts w:asciiTheme="majorHAnsi" w:hAnsiTheme="majorHAnsi"/>
                <w:sz w:val="22"/>
                <w:szCs w:val="22"/>
              </w:rPr>
              <w:t>strict</w:t>
            </w:r>
            <w:proofErr w:type="spellEnd"/>
            <w:r w:rsidRPr="0077277C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277C">
              <w:rPr>
                <w:rFonts w:asciiTheme="majorHAnsi" w:hAnsiTheme="majorHAnsi"/>
                <w:sz w:val="22"/>
                <w:szCs w:val="22"/>
              </w:rPr>
              <w:t>priority</w:t>
            </w:r>
            <w:proofErr w:type="spellEnd"/>
            <w:r w:rsidRPr="0077277C">
              <w:rPr>
                <w:rFonts w:asciiTheme="majorHAnsi" w:hAnsiTheme="majorHAnsi"/>
                <w:sz w:val="22"/>
                <w:szCs w:val="22"/>
              </w:rPr>
              <w:t xml:space="preserve"> (SP) </w:t>
            </w:r>
            <w:proofErr w:type="spellStart"/>
            <w:r w:rsidRPr="0077277C">
              <w:rPr>
                <w:rFonts w:asciiTheme="majorHAnsi" w:hAnsiTheme="majorHAnsi"/>
                <w:sz w:val="22"/>
                <w:szCs w:val="22"/>
              </w:rPr>
              <w:t>queuing</w:t>
            </w:r>
            <w:proofErr w:type="spellEnd"/>
            <w:r w:rsidRPr="0077277C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spellStart"/>
            <w:r w:rsidRPr="0077277C">
              <w:rPr>
                <w:rFonts w:asciiTheme="majorHAnsi" w:hAnsiTheme="majorHAnsi"/>
                <w:sz w:val="22"/>
                <w:szCs w:val="22"/>
              </w:rPr>
              <w:t>Deficit</w:t>
            </w:r>
            <w:proofErr w:type="spellEnd"/>
            <w:r w:rsidRPr="0077277C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277C">
              <w:rPr>
                <w:rFonts w:asciiTheme="majorHAnsi" w:hAnsiTheme="majorHAnsi"/>
                <w:sz w:val="22"/>
                <w:szCs w:val="22"/>
              </w:rPr>
              <w:t>weighted</w:t>
            </w:r>
            <w:proofErr w:type="spellEnd"/>
            <w:r w:rsidRPr="0077277C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277C">
              <w:rPr>
                <w:rFonts w:asciiTheme="majorHAnsi" w:hAnsiTheme="majorHAnsi"/>
                <w:sz w:val="22"/>
                <w:szCs w:val="22"/>
              </w:rPr>
              <w:t>round</w:t>
            </w:r>
            <w:proofErr w:type="spellEnd"/>
            <w:r w:rsidRPr="0077277C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277C">
              <w:rPr>
                <w:rFonts w:asciiTheme="majorHAnsi" w:hAnsiTheme="majorHAnsi"/>
                <w:sz w:val="22"/>
                <w:szCs w:val="22"/>
              </w:rPr>
              <w:t>robin</w:t>
            </w:r>
            <w:proofErr w:type="spellEnd"/>
            <w:r w:rsidRPr="0077277C">
              <w:rPr>
                <w:rFonts w:asciiTheme="majorHAnsi" w:hAnsiTheme="majorHAnsi"/>
                <w:sz w:val="22"/>
                <w:szCs w:val="22"/>
              </w:rPr>
              <w:t xml:space="preserve"> (DWRR);</w:t>
            </w:r>
          </w:p>
        </w:tc>
        <w:tc>
          <w:tcPr>
            <w:tcW w:w="2663" w:type="dxa"/>
          </w:tcPr>
          <w:p w14:paraId="4522F5C1" w14:textId="4C24562A" w:rsidR="00374126" w:rsidRPr="00374126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374126" w:rsidRPr="00AB3281" w14:paraId="4AA7EFBE" w14:textId="77777777" w:rsidTr="00691000">
        <w:trPr>
          <w:jc w:val="center"/>
        </w:trPr>
        <w:tc>
          <w:tcPr>
            <w:tcW w:w="611" w:type="dxa"/>
            <w:shd w:val="clear" w:color="auto" w:fill="auto"/>
          </w:tcPr>
          <w:p w14:paraId="0E79759E" w14:textId="77777777" w:rsidR="00374126" w:rsidRPr="00AB3281" w:rsidRDefault="00374126" w:rsidP="00374126">
            <w:pPr>
              <w:numPr>
                <w:ilvl w:val="0"/>
                <w:numId w:val="10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361" w:type="dxa"/>
            <w:shd w:val="clear" w:color="auto" w:fill="auto"/>
          </w:tcPr>
          <w:p w14:paraId="64A1F0EF" w14:textId="2EAD0D9D" w:rsidR="00374126" w:rsidRPr="00AB3281" w:rsidRDefault="00374126" w:rsidP="00374126">
            <w:pPr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>Listy ACL</w:t>
            </w:r>
          </w:p>
        </w:tc>
        <w:tc>
          <w:tcPr>
            <w:tcW w:w="8935" w:type="dxa"/>
            <w:shd w:val="clear" w:color="auto" w:fill="auto"/>
          </w:tcPr>
          <w:p w14:paraId="581A69C5" w14:textId="3FF017ED" w:rsidR="00374126" w:rsidRPr="00AB3281" w:rsidRDefault="00374126" w:rsidP="00374126">
            <w:pPr>
              <w:pStyle w:val="Akapitzlist"/>
              <w:keepNext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>obsługa list ACL co najmniej 65000 dla IPv4;</w:t>
            </w:r>
          </w:p>
        </w:tc>
        <w:tc>
          <w:tcPr>
            <w:tcW w:w="2663" w:type="dxa"/>
          </w:tcPr>
          <w:p w14:paraId="08589DBC" w14:textId="05A8CE79" w:rsidR="00374126" w:rsidRPr="00374126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374126" w:rsidRPr="00AB3281" w14:paraId="3BA39479" w14:textId="77777777" w:rsidTr="00691000">
        <w:trPr>
          <w:jc w:val="center"/>
        </w:trPr>
        <w:tc>
          <w:tcPr>
            <w:tcW w:w="611" w:type="dxa"/>
            <w:shd w:val="clear" w:color="auto" w:fill="auto"/>
          </w:tcPr>
          <w:p w14:paraId="27A51993" w14:textId="77777777" w:rsidR="00374126" w:rsidRPr="00AB3281" w:rsidRDefault="00374126" w:rsidP="00374126">
            <w:pPr>
              <w:numPr>
                <w:ilvl w:val="0"/>
                <w:numId w:val="10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361" w:type="dxa"/>
            <w:shd w:val="clear" w:color="auto" w:fill="auto"/>
          </w:tcPr>
          <w:p w14:paraId="03D2F62C" w14:textId="78D2BB68" w:rsidR="00374126" w:rsidRPr="00AB3281" w:rsidRDefault="00374126" w:rsidP="00374126">
            <w:pPr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>DHCP</w:t>
            </w:r>
          </w:p>
        </w:tc>
        <w:tc>
          <w:tcPr>
            <w:tcW w:w="8935" w:type="dxa"/>
            <w:shd w:val="clear" w:color="auto" w:fill="auto"/>
          </w:tcPr>
          <w:p w14:paraId="476C7C97" w14:textId="77777777" w:rsidR="00374126" w:rsidRPr="0077277C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>obsługa funkcji klienta DHCP;</w:t>
            </w:r>
          </w:p>
          <w:p w14:paraId="137A2A9D" w14:textId="27F497C8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 xml:space="preserve">obsługa DHCP </w:t>
            </w:r>
            <w:proofErr w:type="spellStart"/>
            <w:r w:rsidRPr="0077277C">
              <w:rPr>
                <w:rFonts w:asciiTheme="majorHAnsi" w:hAnsiTheme="majorHAnsi"/>
                <w:sz w:val="22"/>
                <w:szCs w:val="22"/>
              </w:rPr>
              <w:t>Relay</w:t>
            </w:r>
            <w:proofErr w:type="spellEnd"/>
            <w:r w:rsidRPr="0077277C">
              <w:rPr>
                <w:rFonts w:asciiTheme="majorHAnsi" w:hAnsiTheme="majorHAnsi"/>
                <w:sz w:val="22"/>
                <w:szCs w:val="22"/>
              </w:rPr>
              <w:t xml:space="preserve"> dla IPv4 i IPv6;</w:t>
            </w:r>
          </w:p>
        </w:tc>
        <w:tc>
          <w:tcPr>
            <w:tcW w:w="2663" w:type="dxa"/>
          </w:tcPr>
          <w:p w14:paraId="50C171F2" w14:textId="091E2BF2" w:rsidR="00374126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5AAD0B9E" w14:textId="5CC1C4C2" w:rsidR="00374126" w:rsidRPr="00374126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374126" w:rsidRPr="00AB3281" w14:paraId="20AFAFB4" w14:textId="77777777" w:rsidTr="00691000">
        <w:trPr>
          <w:jc w:val="center"/>
        </w:trPr>
        <w:tc>
          <w:tcPr>
            <w:tcW w:w="611" w:type="dxa"/>
            <w:shd w:val="clear" w:color="auto" w:fill="auto"/>
          </w:tcPr>
          <w:p w14:paraId="0D83CB43" w14:textId="77777777" w:rsidR="00374126" w:rsidRPr="00AB3281" w:rsidRDefault="00374126" w:rsidP="00374126">
            <w:pPr>
              <w:numPr>
                <w:ilvl w:val="0"/>
                <w:numId w:val="10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361" w:type="dxa"/>
            <w:shd w:val="clear" w:color="auto" w:fill="auto"/>
          </w:tcPr>
          <w:p w14:paraId="141992FF" w14:textId="6D6F8ED9" w:rsidR="00374126" w:rsidRPr="00AB3281" w:rsidRDefault="00374126" w:rsidP="00374126">
            <w:pPr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>Zarządzanie</w:t>
            </w:r>
          </w:p>
        </w:tc>
        <w:tc>
          <w:tcPr>
            <w:tcW w:w="8935" w:type="dxa"/>
            <w:shd w:val="clear" w:color="auto" w:fill="auto"/>
          </w:tcPr>
          <w:p w14:paraId="6BC807B3" w14:textId="77777777" w:rsidR="00374126" w:rsidRPr="0077277C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>funkcja centralnego uwierzytelniania administratorów na serwerze RADIUS oraz TACACS+;</w:t>
            </w:r>
          </w:p>
          <w:p w14:paraId="73DC5B61" w14:textId="77777777" w:rsidR="00374126" w:rsidRPr="0077277C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>zarządzanie poprzez port konsoli (CLI), SNMP 2c, SNMP 3, interfejs graficzny (</w:t>
            </w:r>
            <w:proofErr w:type="spellStart"/>
            <w:r w:rsidRPr="0077277C">
              <w:rPr>
                <w:rFonts w:asciiTheme="majorHAnsi" w:hAnsiTheme="majorHAnsi"/>
                <w:sz w:val="22"/>
                <w:szCs w:val="22"/>
              </w:rPr>
              <w:t>WebGUI</w:t>
            </w:r>
            <w:proofErr w:type="spellEnd"/>
            <w:r w:rsidRPr="0077277C">
              <w:rPr>
                <w:rFonts w:asciiTheme="majorHAnsi" w:hAnsiTheme="majorHAnsi"/>
                <w:sz w:val="22"/>
                <w:szCs w:val="22"/>
              </w:rPr>
              <w:t>) znajdujący się bezpośrednio na urządzaniu oraz SSH v2;</w:t>
            </w:r>
          </w:p>
          <w:p w14:paraId="67AA9418" w14:textId="77777777" w:rsidR="00374126" w:rsidRPr="0077277C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 xml:space="preserve">obsługa </w:t>
            </w:r>
            <w:proofErr w:type="spellStart"/>
            <w:r w:rsidRPr="0077277C">
              <w:rPr>
                <w:rFonts w:asciiTheme="majorHAnsi" w:hAnsiTheme="majorHAnsi"/>
                <w:sz w:val="22"/>
                <w:szCs w:val="22"/>
              </w:rPr>
              <w:t>Syslog</w:t>
            </w:r>
            <w:proofErr w:type="spellEnd"/>
            <w:r w:rsidRPr="0077277C">
              <w:rPr>
                <w:rFonts w:asciiTheme="majorHAnsi" w:hAnsiTheme="majorHAnsi"/>
                <w:sz w:val="22"/>
                <w:szCs w:val="22"/>
              </w:rPr>
              <w:t>;</w:t>
            </w:r>
          </w:p>
          <w:p w14:paraId="1600404D" w14:textId="77777777" w:rsidR="00374126" w:rsidRPr="0077277C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 xml:space="preserve">obsługa IEEE 802.1AB Link </w:t>
            </w:r>
            <w:proofErr w:type="spellStart"/>
            <w:r w:rsidRPr="0077277C">
              <w:rPr>
                <w:rFonts w:asciiTheme="majorHAnsi" w:hAnsiTheme="majorHAnsi"/>
                <w:sz w:val="22"/>
                <w:szCs w:val="22"/>
              </w:rPr>
              <w:t>Layer</w:t>
            </w:r>
            <w:proofErr w:type="spellEnd"/>
            <w:r w:rsidRPr="0077277C">
              <w:rPr>
                <w:rFonts w:asciiTheme="majorHAnsi" w:hAnsiTheme="majorHAnsi"/>
                <w:sz w:val="22"/>
                <w:szCs w:val="22"/>
              </w:rPr>
              <w:t xml:space="preserve"> Discovery </w:t>
            </w:r>
            <w:proofErr w:type="spellStart"/>
            <w:r w:rsidRPr="0077277C">
              <w:rPr>
                <w:rFonts w:asciiTheme="majorHAnsi" w:hAnsiTheme="majorHAnsi"/>
                <w:sz w:val="22"/>
                <w:szCs w:val="22"/>
              </w:rPr>
              <w:t>Protocol</w:t>
            </w:r>
            <w:proofErr w:type="spellEnd"/>
            <w:r w:rsidRPr="0077277C">
              <w:rPr>
                <w:rFonts w:asciiTheme="majorHAnsi" w:hAnsiTheme="majorHAnsi"/>
                <w:sz w:val="22"/>
                <w:szCs w:val="22"/>
              </w:rPr>
              <w:t xml:space="preserve"> (LLDP);</w:t>
            </w:r>
          </w:p>
          <w:p w14:paraId="22AF8CD0" w14:textId="77777777" w:rsidR="00374126" w:rsidRPr="0077277C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 xml:space="preserve">obsługa </w:t>
            </w:r>
            <w:proofErr w:type="spellStart"/>
            <w:r w:rsidRPr="0077277C">
              <w:rPr>
                <w:rFonts w:asciiTheme="majorHAnsi" w:hAnsiTheme="majorHAnsi"/>
                <w:sz w:val="22"/>
                <w:szCs w:val="22"/>
              </w:rPr>
              <w:t>sFlow</w:t>
            </w:r>
            <w:proofErr w:type="spellEnd"/>
            <w:r w:rsidRPr="0077277C">
              <w:rPr>
                <w:rFonts w:asciiTheme="majorHAnsi" w:hAnsiTheme="majorHAnsi"/>
                <w:sz w:val="22"/>
                <w:szCs w:val="22"/>
              </w:rPr>
              <w:t>;</w:t>
            </w:r>
          </w:p>
          <w:p w14:paraId="43B9BBF0" w14:textId="77777777" w:rsidR="00374126" w:rsidRPr="0077277C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>obsługa NTP;</w:t>
            </w:r>
          </w:p>
          <w:p w14:paraId="476BBEC1" w14:textId="77777777" w:rsidR="00374126" w:rsidRPr="0077277C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 xml:space="preserve">obsługa </w:t>
            </w:r>
            <w:proofErr w:type="spellStart"/>
            <w:r w:rsidRPr="0077277C">
              <w:rPr>
                <w:rFonts w:asciiTheme="majorHAnsi" w:hAnsiTheme="majorHAnsi"/>
                <w:sz w:val="22"/>
                <w:szCs w:val="22"/>
              </w:rPr>
              <w:t>Secure</w:t>
            </w:r>
            <w:proofErr w:type="spellEnd"/>
            <w:r w:rsidRPr="0077277C">
              <w:rPr>
                <w:rFonts w:asciiTheme="majorHAnsi" w:hAnsiTheme="majorHAnsi"/>
                <w:sz w:val="22"/>
                <w:szCs w:val="22"/>
              </w:rPr>
              <w:t xml:space="preserve"> FTP (SFTP) oraz TFTP;</w:t>
            </w:r>
          </w:p>
          <w:p w14:paraId="0B81C06B" w14:textId="77777777" w:rsidR="00374126" w:rsidRPr="0077277C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 xml:space="preserve">obsługa skryptów w języku </w:t>
            </w:r>
            <w:proofErr w:type="spellStart"/>
            <w:r w:rsidRPr="0077277C">
              <w:rPr>
                <w:rFonts w:asciiTheme="majorHAnsi" w:hAnsiTheme="majorHAnsi"/>
                <w:sz w:val="22"/>
                <w:szCs w:val="22"/>
              </w:rPr>
              <w:t>Python</w:t>
            </w:r>
            <w:proofErr w:type="spellEnd"/>
            <w:r w:rsidRPr="0077277C">
              <w:rPr>
                <w:rFonts w:asciiTheme="majorHAnsi" w:hAnsiTheme="majorHAnsi"/>
                <w:sz w:val="22"/>
                <w:szCs w:val="22"/>
              </w:rPr>
              <w:t>;</w:t>
            </w:r>
          </w:p>
          <w:p w14:paraId="0BBF753B" w14:textId="77777777" w:rsidR="00374126" w:rsidRPr="0077277C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>obsługa REST API;</w:t>
            </w:r>
          </w:p>
          <w:p w14:paraId="4B01204A" w14:textId="77777777" w:rsidR="00374126" w:rsidRPr="0077277C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>obsługa RMON (minimum grupy 1, 2, 3 i 9);</w:t>
            </w:r>
          </w:p>
          <w:p w14:paraId="05409825" w14:textId="77777777" w:rsidR="00374126" w:rsidRPr="0077277C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 xml:space="preserve">obsługa funkcji diagnostycznych ping i </w:t>
            </w:r>
            <w:proofErr w:type="spellStart"/>
            <w:r w:rsidRPr="0077277C">
              <w:rPr>
                <w:rFonts w:asciiTheme="majorHAnsi" w:hAnsiTheme="majorHAnsi"/>
                <w:sz w:val="22"/>
                <w:szCs w:val="22"/>
              </w:rPr>
              <w:t>traceroute</w:t>
            </w:r>
            <w:proofErr w:type="spellEnd"/>
            <w:r w:rsidRPr="0077277C">
              <w:rPr>
                <w:rFonts w:asciiTheme="majorHAnsi" w:hAnsiTheme="majorHAnsi"/>
                <w:sz w:val="22"/>
                <w:szCs w:val="22"/>
              </w:rPr>
              <w:t xml:space="preserve"> dla IPv4 i IPv6;</w:t>
            </w:r>
          </w:p>
          <w:p w14:paraId="34290951" w14:textId="1A196E14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lastRenderedPageBreak/>
              <w:t>obsługa mechanizmu wykrywania łączy jednokierunkowych typu</w:t>
            </w:r>
            <w:r w:rsidRPr="0077277C">
              <w:rPr>
                <w:rFonts w:asciiTheme="majorHAnsi" w:hAnsiTheme="majorHAnsi" w:cstheme="minorHAnsi"/>
                <w:sz w:val="22"/>
                <w:szCs w:val="22"/>
              </w:rPr>
              <w:t xml:space="preserve"> Device Link </w:t>
            </w:r>
            <w:proofErr w:type="spellStart"/>
            <w:r w:rsidRPr="0077277C">
              <w:rPr>
                <w:rFonts w:asciiTheme="majorHAnsi" w:hAnsiTheme="majorHAnsi" w:cstheme="minorHAnsi"/>
                <w:sz w:val="22"/>
                <w:szCs w:val="22"/>
              </w:rPr>
              <w:t>Detection</w:t>
            </w:r>
            <w:proofErr w:type="spellEnd"/>
            <w:r w:rsidRPr="0077277C"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  <w:proofErr w:type="spellStart"/>
            <w:r w:rsidRPr="0077277C">
              <w:rPr>
                <w:rFonts w:asciiTheme="majorHAnsi" w:hAnsiTheme="majorHAnsi" w:cstheme="minorHAnsi"/>
                <w:sz w:val="22"/>
                <w:szCs w:val="22"/>
              </w:rPr>
              <w:t>Protocol</w:t>
            </w:r>
            <w:proofErr w:type="spellEnd"/>
            <w:r w:rsidRPr="0077277C">
              <w:rPr>
                <w:rFonts w:asciiTheme="majorHAnsi" w:hAnsiTheme="majorHAnsi" w:cstheme="minorHAnsi"/>
                <w:sz w:val="22"/>
                <w:szCs w:val="22"/>
              </w:rPr>
              <w:t xml:space="preserve"> (DLDP), </w:t>
            </w:r>
            <w:proofErr w:type="spellStart"/>
            <w:r w:rsidRPr="0077277C">
              <w:rPr>
                <w:rFonts w:asciiTheme="majorHAnsi" w:hAnsiTheme="majorHAnsi" w:cstheme="minorHAnsi"/>
                <w:sz w:val="22"/>
                <w:szCs w:val="22"/>
              </w:rPr>
              <w:t>Uni-Directional</w:t>
            </w:r>
            <w:proofErr w:type="spellEnd"/>
            <w:r w:rsidRPr="0077277C">
              <w:rPr>
                <w:rFonts w:asciiTheme="majorHAnsi" w:hAnsiTheme="majorHAnsi" w:cstheme="minorHAnsi"/>
                <w:sz w:val="22"/>
                <w:szCs w:val="22"/>
              </w:rPr>
              <w:t xml:space="preserve"> Link </w:t>
            </w:r>
            <w:proofErr w:type="spellStart"/>
            <w:r w:rsidRPr="0077277C">
              <w:rPr>
                <w:rFonts w:asciiTheme="majorHAnsi" w:hAnsiTheme="majorHAnsi" w:cstheme="minorHAnsi"/>
                <w:sz w:val="22"/>
                <w:szCs w:val="22"/>
              </w:rPr>
              <w:t>Detection</w:t>
            </w:r>
            <w:proofErr w:type="spellEnd"/>
            <w:r w:rsidRPr="0077277C">
              <w:rPr>
                <w:rFonts w:asciiTheme="majorHAnsi" w:hAnsiTheme="majorHAnsi" w:cstheme="minorHAnsi"/>
                <w:sz w:val="22"/>
                <w:szCs w:val="22"/>
              </w:rPr>
              <w:t xml:space="preserve"> (UDLD), lub równoważnego;</w:t>
            </w:r>
          </w:p>
        </w:tc>
        <w:tc>
          <w:tcPr>
            <w:tcW w:w="2663" w:type="dxa"/>
          </w:tcPr>
          <w:p w14:paraId="52CBABBC" w14:textId="10C860DF" w:rsidR="00374126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7239083A" w14:textId="77777777" w:rsidR="00374126" w:rsidRPr="008E58F0" w:rsidRDefault="00374126" w:rsidP="00374126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3F0C9A5A" w14:textId="10A62D0E" w:rsidR="00374126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521B3F1D" w14:textId="77777777" w:rsidR="00374126" w:rsidRPr="00374126" w:rsidRDefault="00374126" w:rsidP="00374126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69C70EAD" w14:textId="77777777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20BC1750" w14:textId="77777777" w:rsidR="00374126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6AD7259C" w14:textId="77777777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5ACAD1CC" w14:textId="77777777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31DF7054" w14:textId="77777777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63E50B99" w14:textId="77777777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64FAD88D" w14:textId="77777777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06528F9D" w14:textId="77777777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285C2D37" w14:textId="77777777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2557499C" w14:textId="3C56E063" w:rsidR="00374126" w:rsidRPr="00374126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374126" w:rsidRPr="00AB3281" w14:paraId="6136F1B6" w14:textId="77777777" w:rsidTr="00691000">
        <w:trPr>
          <w:jc w:val="center"/>
        </w:trPr>
        <w:tc>
          <w:tcPr>
            <w:tcW w:w="611" w:type="dxa"/>
            <w:shd w:val="clear" w:color="auto" w:fill="auto"/>
          </w:tcPr>
          <w:p w14:paraId="0EF4518E" w14:textId="77777777" w:rsidR="00374126" w:rsidRPr="00AB3281" w:rsidRDefault="00374126" w:rsidP="00374126">
            <w:pPr>
              <w:numPr>
                <w:ilvl w:val="0"/>
                <w:numId w:val="10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361" w:type="dxa"/>
            <w:shd w:val="clear" w:color="auto" w:fill="auto"/>
          </w:tcPr>
          <w:p w14:paraId="4DE95ACD" w14:textId="5CA0B64D" w:rsidR="00374126" w:rsidRPr="00AB3281" w:rsidRDefault="00374126" w:rsidP="00374126">
            <w:pPr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>Pamięć wewnętrzna</w:t>
            </w:r>
          </w:p>
        </w:tc>
        <w:tc>
          <w:tcPr>
            <w:tcW w:w="8935" w:type="dxa"/>
            <w:shd w:val="clear" w:color="auto" w:fill="auto"/>
          </w:tcPr>
          <w:p w14:paraId="1C7E9B4A" w14:textId="77777777" w:rsidR="00374126" w:rsidRPr="0077277C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77277C">
              <w:rPr>
                <w:rFonts w:asciiTheme="majorHAnsi" w:hAnsiTheme="majorHAnsi" w:cstheme="minorHAnsi"/>
                <w:sz w:val="22"/>
                <w:szCs w:val="22"/>
              </w:rPr>
              <w:t>32 GB wewnętrznej pamięci nieulotnej typu Flash; nie dopuszcza się pamięci instalowanej na zewnątrz przełącznika (np. do zewnętrznego portu USB);</w:t>
            </w:r>
          </w:p>
          <w:p w14:paraId="299074AE" w14:textId="40182E44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 w:cstheme="minorHAnsi"/>
                <w:sz w:val="22"/>
                <w:szCs w:val="22"/>
              </w:rPr>
              <w:t>16 GB pamięci operacyjnej;</w:t>
            </w:r>
          </w:p>
        </w:tc>
        <w:tc>
          <w:tcPr>
            <w:tcW w:w="2663" w:type="dxa"/>
          </w:tcPr>
          <w:p w14:paraId="307749CA" w14:textId="77777777" w:rsidR="00374126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6E215012" w14:textId="77777777" w:rsidR="00374126" w:rsidRDefault="00374126" w:rsidP="00374126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2B3667C0" w14:textId="5D72E0A3" w:rsidR="00374126" w:rsidRPr="00374126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374126" w:rsidRPr="00AB3281" w14:paraId="71E46265" w14:textId="77777777" w:rsidTr="00691000">
        <w:trPr>
          <w:jc w:val="center"/>
        </w:trPr>
        <w:tc>
          <w:tcPr>
            <w:tcW w:w="611" w:type="dxa"/>
            <w:shd w:val="clear" w:color="auto" w:fill="auto"/>
          </w:tcPr>
          <w:p w14:paraId="13E3BF77" w14:textId="77777777" w:rsidR="00374126" w:rsidRPr="00AB3281" w:rsidRDefault="00374126" w:rsidP="00374126">
            <w:pPr>
              <w:numPr>
                <w:ilvl w:val="0"/>
                <w:numId w:val="10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361" w:type="dxa"/>
            <w:shd w:val="clear" w:color="auto" w:fill="auto"/>
          </w:tcPr>
          <w:p w14:paraId="233504BC" w14:textId="7AB3AC02" w:rsidR="00374126" w:rsidRPr="00AB3281" w:rsidRDefault="00374126" w:rsidP="00374126">
            <w:pPr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>Wielkość bufora pakietów (</w:t>
            </w:r>
            <w:proofErr w:type="spellStart"/>
            <w:r w:rsidRPr="0077277C">
              <w:rPr>
                <w:rFonts w:asciiTheme="majorHAnsi" w:hAnsiTheme="majorHAnsi"/>
                <w:sz w:val="22"/>
                <w:szCs w:val="22"/>
              </w:rPr>
              <w:t>packet</w:t>
            </w:r>
            <w:proofErr w:type="spellEnd"/>
            <w:r w:rsidRPr="0077277C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77277C">
              <w:rPr>
                <w:rFonts w:asciiTheme="majorHAnsi" w:hAnsiTheme="majorHAnsi"/>
                <w:sz w:val="22"/>
                <w:szCs w:val="22"/>
              </w:rPr>
              <w:t>buffer</w:t>
            </w:r>
            <w:proofErr w:type="spellEnd"/>
            <w:r w:rsidRPr="0077277C"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  <w:tc>
          <w:tcPr>
            <w:tcW w:w="8935" w:type="dxa"/>
            <w:shd w:val="clear" w:color="auto" w:fill="auto"/>
          </w:tcPr>
          <w:p w14:paraId="6E1AE1DB" w14:textId="59DAC99A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>32 MB;</w:t>
            </w:r>
          </w:p>
        </w:tc>
        <w:tc>
          <w:tcPr>
            <w:tcW w:w="2663" w:type="dxa"/>
          </w:tcPr>
          <w:p w14:paraId="18578DB7" w14:textId="70262146" w:rsidR="00374126" w:rsidRPr="00374126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374126" w:rsidRPr="00AB3281" w14:paraId="4F9B8908" w14:textId="77777777" w:rsidTr="00691000">
        <w:trPr>
          <w:jc w:val="center"/>
        </w:trPr>
        <w:tc>
          <w:tcPr>
            <w:tcW w:w="611" w:type="dxa"/>
            <w:shd w:val="clear" w:color="auto" w:fill="auto"/>
          </w:tcPr>
          <w:p w14:paraId="619FB061" w14:textId="77777777" w:rsidR="00374126" w:rsidRPr="00AB3281" w:rsidRDefault="00374126" w:rsidP="00374126">
            <w:pPr>
              <w:numPr>
                <w:ilvl w:val="0"/>
                <w:numId w:val="10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361" w:type="dxa"/>
            <w:shd w:val="clear" w:color="auto" w:fill="auto"/>
          </w:tcPr>
          <w:p w14:paraId="463E6476" w14:textId="397502F8" w:rsidR="00374126" w:rsidRPr="00AB3281" w:rsidRDefault="00374126" w:rsidP="00374126">
            <w:pPr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>Wentylatory</w:t>
            </w:r>
          </w:p>
        </w:tc>
        <w:tc>
          <w:tcPr>
            <w:tcW w:w="8935" w:type="dxa"/>
            <w:shd w:val="clear" w:color="auto" w:fill="auto"/>
          </w:tcPr>
          <w:p w14:paraId="58FFBEC1" w14:textId="77777777" w:rsidR="00374126" w:rsidRPr="0077277C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77277C">
              <w:rPr>
                <w:rFonts w:asciiTheme="majorHAnsi" w:hAnsiTheme="majorHAnsi" w:cstheme="minorHAnsi"/>
                <w:sz w:val="22"/>
                <w:szCs w:val="22"/>
              </w:rPr>
              <w:t>5 wentylatorów, wymieniane podczas pracy przełącznika;</w:t>
            </w:r>
          </w:p>
          <w:p w14:paraId="5AE65BA2" w14:textId="6645EA12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 w:cstheme="minorHAnsi"/>
                <w:sz w:val="22"/>
                <w:szCs w:val="22"/>
              </w:rPr>
              <w:t>przepływ powietrza musi odbywać się w kierunku z przodu przełącznika do tyłu przełącznika; nie dopuszczalne są rozwiązania, z mieszanym przepływem powietrza;</w:t>
            </w:r>
          </w:p>
        </w:tc>
        <w:tc>
          <w:tcPr>
            <w:tcW w:w="2663" w:type="dxa"/>
          </w:tcPr>
          <w:p w14:paraId="0687D229" w14:textId="309B70BD" w:rsidR="00374126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525630D0" w14:textId="1353BAE2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374126" w:rsidRPr="00AB3281" w14:paraId="6A9390AB" w14:textId="77777777" w:rsidTr="00691000">
        <w:trPr>
          <w:jc w:val="center"/>
        </w:trPr>
        <w:tc>
          <w:tcPr>
            <w:tcW w:w="611" w:type="dxa"/>
            <w:shd w:val="clear" w:color="auto" w:fill="auto"/>
          </w:tcPr>
          <w:p w14:paraId="11DA1E3D" w14:textId="77777777" w:rsidR="00374126" w:rsidRPr="00AB3281" w:rsidRDefault="00374126" w:rsidP="00374126">
            <w:pPr>
              <w:numPr>
                <w:ilvl w:val="0"/>
                <w:numId w:val="10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361" w:type="dxa"/>
            <w:shd w:val="clear" w:color="auto" w:fill="auto"/>
          </w:tcPr>
          <w:p w14:paraId="77C6B517" w14:textId="2331AD53" w:rsidR="00374126" w:rsidRPr="00AB3281" w:rsidRDefault="00374126" w:rsidP="00374126">
            <w:pPr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>Zasilanie</w:t>
            </w:r>
          </w:p>
        </w:tc>
        <w:tc>
          <w:tcPr>
            <w:tcW w:w="8935" w:type="dxa"/>
            <w:shd w:val="clear" w:color="auto" w:fill="auto"/>
          </w:tcPr>
          <w:p w14:paraId="43D31B80" w14:textId="77777777" w:rsidR="00374126" w:rsidRPr="0077277C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77277C">
              <w:rPr>
                <w:rFonts w:asciiTheme="majorHAnsi" w:hAnsiTheme="majorHAnsi" w:cstheme="minorHAnsi"/>
                <w:sz w:val="22"/>
                <w:szCs w:val="22"/>
              </w:rPr>
              <w:t>2 wbudowane, wewnętrzne, zasilacze dla zapewnienia redundancji zasilania, wymieniane podczas pracy przełącznika;</w:t>
            </w:r>
          </w:p>
          <w:p w14:paraId="1D1E36A2" w14:textId="14D2C8E1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 w:cstheme="minorHAnsi"/>
                <w:sz w:val="22"/>
                <w:szCs w:val="22"/>
              </w:rPr>
              <w:t>napięcie 240V na każdy zasilacz;</w:t>
            </w:r>
          </w:p>
        </w:tc>
        <w:tc>
          <w:tcPr>
            <w:tcW w:w="2663" w:type="dxa"/>
          </w:tcPr>
          <w:p w14:paraId="0E352707" w14:textId="01D77444" w:rsidR="00374126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419415AB" w14:textId="77777777" w:rsidR="00374126" w:rsidRPr="00374126" w:rsidRDefault="00374126" w:rsidP="00374126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2B22A152" w14:textId="0E942CA6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374126" w:rsidRPr="00AB3281" w14:paraId="37B43209" w14:textId="77777777" w:rsidTr="00691000">
        <w:trPr>
          <w:jc w:val="center"/>
        </w:trPr>
        <w:tc>
          <w:tcPr>
            <w:tcW w:w="611" w:type="dxa"/>
            <w:shd w:val="clear" w:color="auto" w:fill="auto"/>
          </w:tcPr>
          <w:p w14:paraId="43563B22" w14:textId="77777777" w:rsidR="00374126" w:rsidRPr="00AB3281" w:rsidRDefault="00374126" w:rsidP="00374126">
            <w:pPr>
              <w:numPr>
                <w:ilvl w:val="0"/>
                <w:numId w:val="10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361" w:type="dxa"/>
            <w:shd w:val="clear" w:color="auto" w:fill="auto"/>
          </w:tcPr>
          <w:p w14:paraId="5E2766CF" w14:textId="75712F3C" w:rsidR="00374126" w:rsidRPr="00AB3281" w:rsidRDefault="00374126" w:rsidP="00374126">
            <w:pPr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>Wymiary</w:t>
            </w:r>
          </w:p>
        </w:tc>
        <w:tc>
          <w:tcPr>
            <w:tcW w:w="8935" w:type="dxa"/>
            <w:shd w:val="clear" w:color="auto" w:fill="auto"/>
          </w:tcPr>
          <w:p w14:paraId="122E064A" w14:textId="77777777" w:rsidR="00374126" w:rsidRPr="0077277C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77277C">
              <w:rPr>
                <w:rFonts w:asciiTheme="majorHAnsi" w:hAnsiTheme="majorHAnsi" w:cstheme="minorHAnsi"/>
                <w:sz w:val="22"/>
                <w:szCs w:val="22"/>
              </w:rPr>
              <w:t>wysokość 1U;</w:t>
            </w:r>
          </w:p>
          <w:p w14:paraId="28A0083D" w14:textId="0AB3F12B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 w:cstheme="minorHAnsi"/>
                <w:sz w:val="22"/>
                <w:szCs w:val="22"/>
              </w:rPr>
              <w:t>głębokość nie więcej niż 56 cm;</w:t>
            </w:r>
          </w:p>
        </w:tc>
        <w:tc>
          <w:tcPr>
            <w:tcW w:w="2663" w:type="dxa"/>
          </w:tcPr>
          <w:p w14:paraId="6581842A" w14:textId="27D58DD4" w:rsidR="00374126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1E68DB5D" w14:textId="382FB543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374126" w:rsidRPr="00AB3281" w14:paraId="398041F8" w14:textId="77777777" w:rsidTr="00691000">
        <w:trPr>
          <w:jc w:val="center"/>
        </w:trPr>
        <w:tc>
          <w:tcPr>
            <w:tcW w:w="611" w:type="dxa"/>
            <w:shd w:val="clear" w:color="auto" w:fill="auto"/>
          </w:tcPr>
          <w:p w14:paraId="176EE851" w14:textId="77777777" w:rsidR="00374126" w:rsidRPr="00AB3281" w:rsidRDefault="00374126" w:rsidP="00374126">
            <w:pPr>
              <w:numPr>
                <w:ilvl w:val="0"/>
                <w:numId w:val="10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361" w:type="dxa"/>
            <w:shd w:val="clear" w:color="auto" w:fill="auto"/>
          </w:tcPr>
          <w:p w14:paraId="14D32054" w14:textId="3437BF83" w:rsidR="00374126" w:rsidRPr="00AB3281" w:rsidRDefault="00374126" w:rsidP="00374126">
            <w:pPr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>Łączenie w grupy</w:t>
            </w:r>
          </w:p>
        </w:tc>
        <w:tc>
          <w:tcPr>
            <w:tcW w:w="8935" w:type="dxa"/>
            <w:shd w:val="clear" w:color="auto" w:fill="auto"/>
          </w:tcPr>
          <w:p w14:paraId="59BAC39A" w14:textId="77777777" w:rsidR="00374126" w:rsidRPr="0077277C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77277C">
              <w:rPr>
                <w:rFonts w:asciiTheme="majorHAnsi" w:hAnsiTheme="majorHAnsi" w:cstheme="minorHAnsi"/>
                <w:sz w:val="22"/>
                <w:szCs w:val="22"/>
              </w:rPr>
              <w:t>funkcja łączenia przełączników w grupy co najmniej 2 przełączników, w sposób ciągły synchronizujących ze sobą konfiguracje przy zachowaniu niezależnych płaszczyzn zarządzani (</w:t>
            </w:r>
            <w:proofErr w:type="spellStart"/>
            <w:r w:rsidRPr="0077277C">
              <w:rPr>
                <w:rFonts w:asciiTheme="majorHAnsi" w:hAnsiTheme="majorHAnsi" w:cstheme="minorHAnsi"/>
                <w:sz w:val="22"/>
                <w:szCs w:val="22"/>
              </w:rPr>
              <w:t>control</w:t>
            </w:r>
            <w:proofErr w:type="spellEnd"/>
            <w:r w:rsidRPr="0077277C"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  <w:proofErr w:type="spellStart"/>
            <w:r w:rsidRPr="0077277C">
              <w:rPr>
                <w:rFonts w:asciiTheme="majorHAnsi" w:hAnsiTheme="majorHAnsi" w:cstheme="minorHAnsi"/>
                <w:sz w:val="22"/>
                <w:szCs w:val="22"/>
              </w:rPr>
              <w:t>plane</w:t>
            </w:r>
            <w:proofErr w:type="spellEnd"/>
            <w:r w:rsidRPr="0077277C">
              <w:rPr>
                <w:rFonts w:asciiTheme="majorHAnsi" w:hAnsiTheme="majorHAnsi" w:cstheme="minorHAnsi"/>
                <w:sz w:val="22"/>
                <w:szCs w:val="22"/>
              </w:rPr>
              <w:t xml:space="preserve">); </w:t>
            </w:r>
          </w:p>
          <w:p w14:paraId="028BF323" w14:textId="6CEEE1EE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 w:cstheme="minorHAnsi"/>
                <w:sz w:val="22"/>
                <w:szCs w:val="22"/>
              </w:rPr>
              <w:t>przełączniki połączone w grupę muszą zapewnić co najmniej: realizację łączy agregowanych w ramach różnych przełączników będących w grupie, architekturę, w której oba przełączniki są aktywne dla funkcji L2 i L3, funkcje typu ISSU lub Live Upgrade;</w:t>
            </w:r>
          </w:p>
        </w:tc>
        <w:tc>
          <w:tcPr>
            <w:tcW w:w="2663" w:type="dxa"/>
          </w:tcPr>
          <w:p w14:paraId="19499842" w14:textId="54CFB165" w:rsidR="00374126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3ED55CCA" w14:textId="39DCC6CD" w:rsidR="00374126" w:rsidRDefault="00374126" w:rsidP="00374126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65C374FF" w14:textId="166C4244" w:rsidR="00374126" w:rsidRDefault="00374126" w:rsidP="00374126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5236E632" w14:textId="77777777" w:rsidR="00374126" w:rsidRPr="00374126" w:rsidRDefault="00374126" w:rsidP="00374126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4DFB372B" w14:textId="2FFD8E67" w:rsidR="00374126" w:rsidRPr="00374126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374126" w:rsidRPr="00AB3281" w14:paraId="610C73B3" w14:textId="77777777" w:rsidTr="00691000">
        <w:trPr>
          <w:jc w:val="center"/>
        </w:trPr>
        <w:tc>
          <w:tcPr>
            <w:tcW w:w="611" w:type="dxa"/>
            <w:shd w:val="clear" w:color="auto" w:fill="auto"/>
          </w:tcPr>
          <w:p w14:paraId="21FA7025" w14:textId="77777777" w:rsidR="00374126" w:rsidRPr="00AB3281" w:rsidRDefault="00374126" w:rsidP="00374126">
            <w:pPr>
              <w:numPr>
                <w:ilvl w:val="0"/>
                <w:numId w:val="10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361" w:type="dxa"/>
            <w:shd w:val="clear" w:color="auto" w:fill="auto"/>
          </w:tcPr>
          <w:p w14:paraId="1FACFCC8" w14:textId="235E5263" w:rsidR="00374126" w:rsidRPr="00AB3281" w:rsidRDefault="00374126" w:rsidP="00374126">
            <w:pPr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>Kopia zapasowa</w:t>
            </w:r>
          </w:p>
        </w:tc>
        <w:tc>
          <w:tcPr>
            <w:tcW w:w="8935" w:type="dxa"/>
            <w:shd w:val="clear" w:color="auto" w:fill="auto"/>
          </w:tcPr>
          <w:p w14:paraId="748B5B3B" w14:textId="77777777" w:rsidR="00374126" w:rsidRPr="0077277C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77277C">
              <w:rPr>
                <w:rFonts w:asciiTheme="majorHAnsi" w:hAnsiTheme="majorHAnsi" w:cstheme="minorHAnsi"/>
                <w:sz w:val="22"/>
                <w:szCs w:val="22"/>
              </w:rPr>
              <w:t>przechowywanie co najmniej dwóch wersji oprogramowania w pamięci przełącznika;</w:t>
            </w:r>
          </w:p>
          <w:p w14:paraId="2137DA46" w14:textId="77777777" w:rsidR="00374126" w:rsidRPr="0077277C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77277C">
              <w:rPr>
                <w:rFonts w:asciiTheme="majorHAnsi" w:hAnsiTheme="majorHAnsi" w:cstheme="minorHAnsi"/>
                <w:sz w:val="22"/>
                <w:szCs w:val="22"/>
              </w:rPr>
              <w:t>przechowywanie wielu plików konfiguracyjnych w pamięci przełącznika (liczba wersji ograniczona jedynie dostępną pamięcią stałą, nie dopuszcza się rozwiązań pozwalających na przechowywanie jedynie dwóch konfiguracji);</w:t>
            </w:r>
          </w:p>
          <w:p w14:paraId="4A6A471E" w14:textId="76BD825F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 w:cstheme="minorHAnsi"/>
                <w:sz w:val="22"/>
                <w:szCs w:val="22"/>
              </w:rPr>
              <w:t xml:space="preserve">mechanizm (automatycznego i ręcznego) tworzenia punktów szybkiego odtwarzania konfiguracji; punkty szybkiego odtwarzania muszą zawierać aktualne zrzuty działającej konfiguracji oraz informacje dodatkowe (co najmniej: typ punktu, datę utworzenia, wersję </w:t>
            </w:r>
            <w:r w:rsidRPr="0077277C">
              <w:rPr>
                <w:rFonts w:asciiTheme="majorHAnsi" w:hAnsiTheme="majorHAnsi" w:cstheme="minorHAnsi"/>
                <w:sz w:val="22"/>
                <w:szCs w:val="22"/>
              </w:rPr>
              <w:lastRenderedPageBreak/>
              <w:t>oprogramowania, dane sprzętu, dane zapisującego punkt przywracania, opis); możliwość ich kopiowanie i uruchamianie na innych przełącznikach tego samego typu;</w:t>
            </w:r>
          </w:p>
        </w:tc>
        <w:tc>
          <w:tcPr>
            <w:tcW w:w="2663" w:type="dxa"/>
          </w:tcPr>
          <w:p w14:paraId="705289A8" w14:textId="5FEDEF51" w:rsidR="00374126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2977F1C9" w14:textId="638256A2" w:rsidR="00374126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0317315C" w14:textId="45A4D8FD" w:rsidR="00374126" w:rsidRDefault="00374126" w:rsidP="00374126">
            <w:pPr>
              <w:pStyle w:val="Akapitzlist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60254351" w14:textId="77777777" w:rsidR="00374126" w:rsidRPr="008E58F0" w:rsidRDefault="00374126" w:rsidP="00374126">
            <w:pPr>
              <w:pStyle w:val="Akapitzlist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6A372828" w14:textId="77BD5549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374126" w:rsidRPr="00AB3281" w14:paraId="203ADDB8" w14:textId="77777777" w:rsidTr="00691000">
        <w:trPr>
          <w:jc w:val="center"/>
        </w:trPr>
        <w:tc>
          <w:tcPr>
            <w:tcW w:w="611" w:type="dxa"/>
            <w:shd w:val="clear" w:color="auto" w:fill="auto"/>
          </w:tcPr>
          <w:p w14:paraId="63385ED0" w14:textId="77777777" w:rsidR="00374126" w:rsidRPr="00AB3281" w:rsidRDefault="00374126" w:rsidP="00374126">
            <w:pPr>
              <w:numPr>
                <w:ilvl w:val="0"/>
                <w:numId w:val="10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361" w:type="dxa"/>
            <w:shd w:val="clear" w:color="auto" w:fill="auto"/>
          </w:tcPr>
          <w:p w14:paraId="049A4960" w14:textId="5F3F79A2" w:rsidR="00374126" w:rsidRPr="00AB3281" w:rsidRDefault="00374126" w:rsidP="00374126">
            <w:pPr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sz w:val="22"/>
                <w:szCs w:val="22"/>
              </w:rPr>
              <w:t>Dodatkowe</w:t>
            </w:r>
          </w:p>
        </w:tc>
        <w:tc>
          <w:tcPr>
            <w:tcW w:w="8935" w:type="dxa"/>
            <w:shd w:val="clear" w:color="auto" w:fill="auto"/>
          </w:tcPr>
          <w:p w14:paraId="212A3743" w14:textId="77777777" w:rsidR="00374126" w:rsidRPr="0077277C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77277C">
              <w:rPr>
                <w:rFonts w:asciiTheme="majorHAnsi" w:hAnsiTheme="majorHAnsi" w:cstheme="minorHAnsi"/>
                <w:sz w:val="22"/>
                <w:szCs w:val="22"/>
              </w:rPr>
              <w:t>jeżeli do działania któregokolwiek z wymienionych parametrów wymagana jest dodatkowa licencja to należy ją dostarczyć;</w:t>
            </w:r>
          </w:p>
          <w:p w14:paraId="6B96BF08" w14:textId="77777777" w:rsidR="00374126" w:rsidRPr="0077277C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77277C">
              <w:rPr>
                <w:rFonts w:asciiTheme="majorHAnsi" w:hAnsiTheme="majorHAnsi" w:cstheme="minorHAnsi"/>
                <w:sz w:val="22"/>
                <w:szCs w:val="22"/>
              </w:rPr>
              <w:t>wszystkie funkcjonalności przełącznika, zarówno wyspecyfikowane jak i nie wyspecyfikowane, nie mogą być dostępne na zasadach licencji czasowych i/lub subskrypcji;</w:t>
            </w:r>
          </w:p>
          <w:p w14:paraId="112B90DE" w14:textId="77777777" w:rsidR="00374126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t>2</w:t>
            </w:r>
            <w:r w:rsidRPr="0077277C">
              <w:rPr>
                <w:rFonts w:asciiTheme="majorHAnsi" w:hAnsiTheme="majorHAnsi" w:cstheme="minorHAnsi"/>
                <w:sz w:val="22"/>
                <w:szCs w:val="22"/>
              </w:rPr>
              <w:t xml:space="preserve"> szt. kabli DAC 100 </w:t>
            </w:r>
            <w:proofErr w:type="spellStart"/>
            <w:r w:rsidRPr="0077277C">
              <w:rPr>
                <w:rFonts w:asciiTheme="majorHAnsi" w:hAnsiTheme="majorHAnsi" w:cstheme="minorHAnsi"/>
                <w:sz w:val="22"/>
                <w:szCs w:val="22"/>
              </w:rPr>
              <w:t>Gb</w:t>
            </w:r>
            <w:proofErr w:type="spellEnd"/>
            <w:r w:rsidRPr="0077277C">
              <w:rPr>
                <w:rFonts w:asciiTheme="majorHAnsi" w:hAnsiTheme="majorHAnsi" w:cstheme="minorHAnsi"/>
                <w:sz w:val="22"/>
                <w:szCs w:val="22"/>
              </w:rPr>
              <w:t>/s QSFP28/QSFP28 o długości 1 m;</w:t>
            </w:r>
          </w:p>
          <w:p w14:paraId="2DFDAC5C" w14:textId="4F614AF9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406E4">
              <w:rPr>
                <w:rFonts w:asciiTheme="majorHAnsi" w:hAnsiTheme="majorHAnsi" w:cstheme="minorHAnsi"/>
                <w:sz w:val="22"/>
                <w:szCs w:val="22"/>
              </w:rPr>
              <w:t xml:space="preserve">2 szt. kabli optycznych 100 </w:t>
            </w:r>
            <w:proofErr w:type="spellStart"/>
            <w:r w:rsidRPr="003406E4">
              <w:rPr>
                <w:rFonts w:asciiTheme="majorHAnsi" w:hAnsiTheme="majorHAnsi" w:cstheme="minorHAnsi"/>
                <w:sz w:val="22"/>
                <w:szCs w:val="22"/>
              </w:rPr>
              <w:t>Gb</w:t>
            </w:r>
            <w:proofErr w:type="spellEnd"/>
            <w:r w:rsidRPr="003406E4">
              <w:rPr>
                <w:rFonts w:asciiTheme="majorHAnsi" w:hAnsiTheme="majorHAnsi" w:cstheme="minorHAnsi"/>
                <w:sz w:val="22"/>
                <w:szCs w:val="22"/>
              </w:rPr>
              <w:t>/s QSFP28/QSFP28 o długości 15m;</w:t>
            </w:r>
          </w:p>
        </w:tc>
        <w:tc>
          <w:tcPr>
            <w:tcW w:w="2663" w:type="dxa"/>
          </w:tcPr>
          <w:p w14:paraId="357DC97B" w14:textId="39081368" w:rsidR="00374126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7FC0484F" w14:textId="77777777" w:rsidR="00374126" w:rsidRPr="008E58F0" w:rsidRDefault="00374126" w:rsidP="00374126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35A7462E" w14:textId="0EA2F816" w:rsidR="00374126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1D14215C" w14:textId="1094595D" w:rsidR="00374126" w:rsidRDefault="00374126" w:rsidP="00374126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2634FD95" w14:textId="77777777" w:rsidR="00374126" w:rsidRPr="008E58F0" w:rsidRDefault="00374126" w:rsidP="00374126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6D3C2C06" w14:textId="77777777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77CA2002" w14:textId="7EA89D12" w:rsidR="00374126" w:rsidRPr="00AB3281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374126" w:rsidRPr="00AB3281" w14:paraId="57003061" w14:textId="77777777" w:rsidTr="00691000">
        <w:trPr>
          <w:jc w:val="center"/>
        </w:trPr>
        <w:tc>
          <w:tcPr>
            <w:tcW w:w="611" w:type="dxa"/>
            <w:shd w:val="clear" w:color="auto" w:fill="auto"/>
          </w:tcPr>
          <w:p w14:paraId="08950756" w14:textId="77777777" w:rsidR="00374126" w:rsidRPr="00AB3281" w:rsidRDefault="00374126" w:rsidP="00374126">
            <w:pPr>
              <w:numPr>
                <w:ilvl w:val="0"/>
                <w:numId w:val="10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361" w:type="dxa"/>
            <w:shd w:val="clear" w:color="auto" w:fill="auto"/>
          </w:tcPr>
          <w:p w14:paraId="58472C22" w14:textId="62860061" w:rsidR="00374126" w:rsidRPr="00AB3281" w:rsidRDefault="00374126" w:rsidP="00374126">
            <w:pPr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 w:cstheme="minorHAnsi"/>
                <w:sz w:val="22"/>
                <w:szCs w:val="22"/>
              </w:rPr>
              <w:t>Gwarancja / Wsparcie techniczne</w:t>
            </w:r>
          </w:p>
        </w:tc>
        <w:tc>
          <w:tcPr>
            <w:tcW w:w="8935" w:type="dxa"/>
            <w:shd w:val="clear" w:color="auto" w:fill="auto"/>
            <w:vAlign w:val="center"/>
          </w:tcPr>
          <w:p w14:paraId="49C985D8" w14:textId="77777777" w:rsidR="00374126" w:rsidRPr="0077277C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77277C">
              <w:rPr>
                <w:rFonts w:asciiTheme="majorHAnsi" w:hAnsiTheme="majorHAnsi" w:cstheme="minorHAnsi"/>
                <w:sz w:val="22"/>
                <w:szCs w:val="22"/>
              </w:rPr>
              <w:t>gwarancja dożywotnia (minimum 5 lat po zakończeniu produkcji, przy czym, jeżeli data zakończenia produkcji jest ogłoszona to nie może być ona krótsza niż 2 lata po dostarczeniu sprzętu) gwarancja producenta obejmująca wszystkie elementy przełącznika;</w:t>
            </w:r>
          </w:p>
          <w:p w14:paraId="53208BEE" w14:textId="77777777" w:rsidR="00374126" w:rsidRPr="0077277C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77277C">
              <w:rPr>
                <w:rFonts w:asciiTheme="majorHAnsi" w:hAnsiTheme="majorHAnsi" w:cstheme="minorHAnsi"/>
                <w:sz w:val="22"/>
                <w:szCs w:val="22"/>
              </w:rPr>
              <w:t>serwis musi zapewniać dostęp do poprawek i aktualizacji oprogramowania oraz wsparcia technicznego przez cały okres trwania gwarancji;</w:t>
            </w:r>
          </w:p>
          <w:p w14:paraId="22A508D9" w14:textId="77777777" w:rsidR="00374126" w:rsidRPr="0077277C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77277C">
              <w:rPr>
                <w:rFonts w:asciiTheme="majorHAnsi" w:hAnsiTheme="majorHAnsi" w:cstheme="minorHAnsi"/>
                <w:sz w:val="22"/>
                <w:szCs w:val="22"/>
              </w:rPr>
              <w:t>serwis musi być świadczony bezpośrednio przez producenta sprzętu;</w:t>
            </w:r>
          </w:p>
          <w:p w14:paraId="3D74EF8A" w14:textId="16A18903" w:rsidR="00374126" w:rsidRPr="00691000" w:rsidRDefault="00374126" w:rsidP="0004103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2515AA">
              <w:rPr>
                <w:rFonts w:asciiTheme="majorHAnsi" w:hAnsiTheme="majorHAnsi" w:cstheme="minorHAnsi"/>
                <w:sz w:val="22"/>
                <w:szCs w:val="22"/>
              </w:rPr>
              <w:t>gwarancja świadczona w trybie 8x5 NBD (</w:t>
            </w:r>
            <w:proofErr w:type="spellStart"/>
            <w:r w:rsidRPr="002515AA">
              <w:rPr>
                <w:rFonts w:asciiTheme="majorHAnsi" w:hAnsiTheme="majorHAnsi" w:cstheme="minorHAnsi"/>
                <w:sz w:val="22"/>
                <w:szCs w:val="22"/>
              </w:rPr>
              <w:t>Next</w:t>
            </w:r>
            <w:proofErr w:type="spellEnd"/>
            <w:r w:rsidRPr="002515AA">
              <w:rPr>
                <w:rFonts w:asciiTheme="majorHAnsi" w:hAnsiTheme="majorHAnsi" w:cstheme="minorHAnsi"/>
                <w:sz w:val="22"/>
                <w:szCs w:val="22"/>
              </w:rPr>
              <w:t xml:space="preserve"> Bussines Day)</w:t>
            </w:r>
            <w:r w:rsidR="00041036">
              <w:rPr>
                <w:rFonts w:asciiTheme="majorHAnsi" w:hAnsiTheme="majorHAnsi" w:cstheme="minorHAnsi"/>
                <w:sz w:val="22"/>
                <w:szCs w:val="22"/>
              </w:rPr>
              <w:t>;</w:t>
            </w:r>
          </w:p>
        </w:tc>
        <w:tc>
          <w:tcPr>
            <w:tcW w:w="2663" w:type="dxa"/>
          </w:tcPr>
          <w:p w14:paraId="259EB11A" w14:textId="1797A384" w:rsidR="00374126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2F68B461" w14:textId="012E526F" w:rsidR="00041036" w:rsidRDefault="00041036" w:rsidP="00041036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691D2258" w14:textId="1DBB88C0" w:rsidR="00041036" w:rsidRDefault="00041036" w:rsidP="00041036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3E79F994" w14:textId="77777777" w:rsidR="00041036" w:rsidRPr="00041036" w:rsidRDefault="00041036" w:rsidP="00041036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0A78A3E2" w14:textId="77777777" w:rsidR="00374126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72F12848" w14:textId="77777777" w:rsidR="00041036" w:rsidRDefault="00041036" w:rsidP="00041036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28A35907" w14:textId="77777777" w:rsidR="00041036" w:rsidRPr="00AB3281" w:rsidRDefault="00041036" w:rsidP="0004103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4A165D25" w14:textId="1836510F" w:rsidR="00041036" w:rsidRPr="00041036" w:rsidRDefault="00041036" w:rsidP="0004103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374126" w:rsidRPr="00AB3281" w14:paraId="6BD20B37" w14:textId="77777777" w:rsidTr="00691000">
        <w:trPr>
          <w:jc w:val="center"/>
        </w:trPr>
        <w:tc>
          <w:tcPr>
            <w:tcW w:w="611" w:type="dxa"/>
            <w:shd w:val="clear" w:color="auto" w:fill="auto"/>
          </w:tcPr>
          <w:p w14:paraId="32A2FF0B" w14:textId="77777777" w:rsidR="00374126" w:rsidRPr="00AB3281" w:rsidRDefault="00374126" w:rsidP="00374126">
            <w:pPr>
              <w:numPr>
                <w:ilvl w:val="0"/>
                <w:numId w:val="10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361" w:type="dxa"/>
            <w:shd w:val="clear" w:color="auto" w:fill="auto"/>
          </w:tcPr>
          <w:p w14:paraId="321F119A" w14:textId="34A1993E" w:rsidR="00374126" w:rsidRPr="00AB3281" w:rsidRDefault="00374126" w:rsidP="00374126">
            <w:pPr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 w:cstheme="minorHAnsi"/>
                <w:sz w:val="22"/>
                <w:szCs w:val="22"/>
              </w:rPr>
              <w:t>Certyfikaty i standardy</w:t>
            </w:r>
          </w:p>
        </w:tc>
        <w:tc>
          <w:tcPr>
            <w:tcW w:w="8935" w:type="dxa"/>
            <w:shd w:val="clear" w:color="auto" w:fill="auto"/>
            <w:vAlign w:val="center"/>
          </w:tcPr>
          <w:p w14:paraId="3680A31C" w14:textId="77777777" w:rsidR="00374126" w:rsidRPr="0077277C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77277C">
              <w:rPr>
                <w:rFonts w:asciiTheme="majorHAnsi" w:hAnsiTheme="majorHAnsi" w:cstheme="minorHAnsi"/>
                <w:sz w:val="22"/>
                <w:szCs w:val="22"/>
              </w:rPr>
              <w:t xml:space="preserve">przełącznik 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LAN </w:t>
            </w:r>
            <w:r w:rsidRPr="0077277C">
              <w:rPr>
                <w:rFonts w:asciiTheme="majorHAnsi" w:hAnsiTheme="majorHAnsi" w:cstheme="minorHAnsi"/>
                <w:sz w:val="22"/>
                <w:szCs w:val="22"/>
              </w:rPr>
              <w:t xml:space="preserve">zakupiony w oficjalnym kanale dystrybucyjnym producenta; </w:t>
            </w:r>
          </w:p>
          <w:p w14:paraId="7FFE3CDD" w14:textId="77777777" w:rsidR="00374126" w:rsidRPr="0077277C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 w:cstheme="minorHAnsi"/>
                <w:sz w:val="22"/>
                <w:szCs w:val="22"/>
              </w:rPr>
              <w:t>deklaracja zgodności CE;</w:t>
            </w:r>
          </w:p>
          <w:p w14:paraId="5771E65E" w14:textId="77777777" w:rsidR="00374126" w:rsidRPr="0077277C" w:rsidRDefault="00374126" w:rsidP="00374126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6CF31B28" w14:textId="479F7632" w:rsidR="00374126" w:rsidRPr="00691000" w:rsidRDefault="00374126" w:rsidP="00374126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>Dokument potwierdzający zgodność z deklaracją CE stanowi przedmiotowy środek dowodowy – należy dołączyć do oferty</w:t>
            </w:r>
            <w:r w:rsidRPr="0077277C"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2663" w:type="dxa"/>
          </w:tcPr>
          <w:p w14:paraId="01846BAF" w14:textId="77777777" w:rsidR="00374126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4565C20B" w14:textId="1F81F1BC" w:rsidR="007665F1" w:rsidRPr="007665F1" w:rsidRDefault="007665F1" w:rsidP="007665F1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374126" w:rsidRPr="00AB3281" w14:paraId="23D18ED8" w14:textId="77777777" w:rsidTr="00691000">
        <w:trPr>
          <w:jc w:val="center"/>
        </w:trPr>
        <w:tc>
          <w:tcPr>
            <w:tcW w:w="611" w:type="dxa"/>
            <w:shd w:val="clear" w:color="auto" w:fill="auto"/>
          </w:tcPr>
          <w:p w14:paraId="26E477B0" w14:textId="77777777" w:rsidR="00374126" w:rsidRPr="00AB3281" w:rsidRDefault="00374126" w:rsidP="00374126">
            <w:pPr>
              <w:numPr>
                <w:ilvl w:val="0"/>
                <w:numId w:val="10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361" w:type="dxa"/>
            <w:shd w:val="clear" w:color="auto" w:fill="auto"/>
          </w:tcPr>
          <w:p w14:paraId="25D05875" w14:textId="4B863208" w:rsidR="00374126" w:rsidRPr="00AB3281" w:rsidRDefault="00374126" w:rsidP="00374126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77277C">
              <w:rPr>
                <w:rFonts w:asciiTheme="majorHAnsi" w:hAnsiTheme="majorHAnsi" w:cstheme="minorHAnsi"/>
                <w:sz w:val="22"/>
                <w:szCs w:val="22"/>
              </w:rPr>
              <w:t>Normy środowiskowe</w:t>
            </w:r>
          </w:p>
        </w:tc>
        <w:tc>
          <w:tcPr>
            <w:tcW w:w="8935" w:type="dxa"/>
            <w:shd w:val="clear" w:color="auto" w:fill="auto"/>
            <w:vAlign w:val="center"/>
          </w:tcPr>
          <w:p w14:paraId="763A3CE3" w14:textId="77777777" w:rsidR="00374126" w:rsidRDefault="00374126" w:rsidP="0037412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77277C">
              <w:rPr>
                <w:rFonts w:asciiTheme="majorHAnsi" w:hAnsiTheme="majorHAnsi" w:cstheme="minorHAnsi"/>
                <w:sz w:val="22"/>
                <w:szCs w:val="22"/>
              </w:rPr>
              <w:t>potwierdzenie</w:t>
            </w:r>
            <w:r w:rsidRPr="0077277C">
              <w:rPr>
                <w:rFonts w:asciiTheme="majorHAnsi" w:hAnsiTheme="majorHAnsi"/>
                <w:sz w:val="22"/>
                <w:szCs w:val="22"/>
              </w:rPr>
              <w:t xml:space="preserve"> spełnienia kryteriów środowiskowych, w tym zgodności z dyrektywą </w:t>
            </w:r>
            <w:proofErr w:type="spellStart"/>
            <w:r w:rsidRPr="0077277C">
              <w:rPr>
                <w:rFonts w:asciiTheme="majorHAnsi" w:hAnsiTheme="majorHAnsi"/>
                <w:sz w:val="22"/>
                <w:szCs w:val="22"/>
              </w:rPr>
              <w:t>RoHS</w:t>
            </w:r>
            <w:proofErr w:type="spellEnd"/>
            <w:r w:rsidRPr="0077277C">
              <w:rPr>
                <w:rFonts w:asciiTheme="majorHAnsi" w:hAnsiTheme="majorHAnsi"/>
                <w:sz w:val="22"/>
                <w:szCs w:val="22"/>
              </w:rPr>
              <w:t xml:space="preserve"> Unii Europejskiej o eliminacji substancji niebezpiecznych w postaci oświadczenia producenta </w:t>
            </w:r>
            <w:r>
              <w:rPr>
                <w:rFonts w:asciiTheme="majorHAnsi" w:hAnsiTheme="majorHAnsi"/>
                <w:sz w:val="22"/>
                <w:szCs w:val="22"/>
              </w:rPr>
              <w:t>przełącznika LAN;</w:t>
            </w:r>
          </w:p>
          <w:p w14:paraId="333EC474" w14:textId="77777777" w:rsidR="00374126" w:rsidRPr="00901218" w:rsidRDefault="00374126" w:rsidP="00374126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44DE38DA" w14:textId="0A0376E0" w:rsidR="00374126" w:rsidRPr="006626FB" w:rsidRDefault="00374126" w:rsidP="006626FB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6626FB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Dokument potwierdzający spełnianie wymogu dyrektywy </w:t>
            </w:r>
            <w:proofErr w:type="spellStart"/>
            <w:r w:rsidRPr="006626FB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RoHS</w:t>
            </w:r>
            <w:proofErr w:type="spellEnd"/>
            <w:r w:rsidRPr="006626FB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 stanowi przedmiotowy środek dowodowy – należy dołączyć do oferty.</w:t>
            </w:r>
          </w:p>
        </w:tc>
        <w:tc>
          <w:tcPr>
            <w:tcW w:w="2663" w:type="dxa"/>
          </w:tcPr>
          <w:p w14:paraId="1C37CD74" w14:textId="124E9718" w:rsidR="00374126" w:rsidRPr="007665F1" w:rsidRDefault="007665F1" w:rsidP="007665F1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</w:tbl>
    <w:p w14:paraId="07434F27" w14:textId="77777777" w:rsidR="00C35538" w:rsidRPr="00C35538" w:rsidRDefault="00C35538" w:rsidP="00C35538">
      <w:pPr>
        <w:pStyle w:val="Akapitzlist"/>
        <w:keepNext/>
        <w:spacing w:before="120" w:after="120"/>
        <w:ind w:left="0"/>
        <w:rPr>
          <w:rFonts w:asciiTheme="majorHAnsi" w:hAnsiTheme="majorHAnsi" w:cs="Helvetica"/>
          <w:b/>
          <w:sz w:val="22"/>
          <w:szCs w:val="22"/>
        </w:rPr>
      </w:pPr>
    </w:p>
    <w:sectPr w:rsidR="00C35538" w:rsidRPr="00C35538" w:rsidSect="00167585">
      <w:footnotePr>
        <w:numFmt w:val="chicago"/>
      </w:footnotePr>
      <w:pgSz w:w="16838" w:h="11906" w:orient="landscape"/>
      <w:pgMar w:top="1418" w:right="1134" w:bottom="110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67075" w14:textId="77777777" w:rsidR="008431CE" w:rsidRDefault="008431CE">
      <w:r>
        <w:separator/>
      </w:r>
    </w:p>
  </w:endnote>
  <w:endnote w:type="continuationSeparator" w:id="0">
    <w:p w14:paraId="47684E6E" w14:textId="77777777" w:rsidR="008431CE" w:rsidRDefault="00843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242A4" w14:textId="77777777" w:rsidR="0045130A" w:rsidRPr="005E3760" w:rsidRDefault="0045130A" w:rsidP="008640B0">
    <w:pPr>
      <w:pStyle w:val="Stopka"/>
      <w:framePr w:wrap="around" w:vAnchor="text" w:hAnchor="margin" w:xAlign="right" w:y="1"/>
      <w:spacing w:before="120"/>
      <w:rPr>
        <w:rStyle w:val="Numerstrony"/>
        <w:rFonts w:ascii="Calibri" w:hAnsi="Calibri"/>
        <w:sz w:val="16"/>
        <w:szCs w:val="16"/>
      </w:rPr>
    </w:pPr>
    <w:r w:rsidRPr="005E3760">
      <w:rPr>
        <w:rStyle w:val="Numerstrony"/>
        <w:rFonts w:ascii="Calibri" w:hAnsi="Calibri"/>
        <w:sz w:val="16"/>
        <w:szCs w:val="16"/>
      </w:rPr>
      <w:fldChar w:fldCharType="begin"/>
    </w:r>
    <w:r w:rsidRPr="005E3760">
      <w:rPr>
        <w:rStyle w:val="Numerstrony"/>
        <w:rFonts w:ascii="Calibri" w:hAnsi="Calibri"/>
        <w:sz w:val="16"/>
        <w:szCs w:val="16"/>
      </w:rPr>
      <w:instrText xml:space="preserve">PAGE  </w:instrText>
    </w:r>
    <w:r w:rsidRPr="005E3760">
      <w:rPr>
        <w:rStyle w:val="Numerstrony"/>
        <w:rFonts w:ascii="Calibri" w:hAnsi="Calibri"/>
        <w:sz w:val="16"/>
        <w:szCs w:val="16"/>
      </w:rPr>
      <w:fldChar w:fldCharType="separate"/>
    </w:r>
    <w:r w:rsidR="00844F20">
      <w:rPr>
        <w:rStyle w:val="Numerstrony"/>
        <w:rFonts w:ascii="Calibri" w:hAnsi="Calibri"/>
        <w:noProof/>
        <w:sz w:val="16"/>
        <w:szCs w:val="16"/>
      </w:rPr>
      <w:t>3</w:t>
    </w:r>
    <w:r w:rsidRPr="005E3760">
      <w:rPr>
        <w:rStyle w:val="Numerstrony"/>
        <w:rFonts w:ascii="Calibri" w:hAnsi="Calibri"/>
        <w:sz w:val="16"/>
        <w:szCs w:val="16"/>
      </w:rPr>
      <w:fldChar w:fldCharType="end"/>
    </w:r>
  </w:p>
  <w:p w14:paraId="1AB3694B" w14:textId="49066209" w:rsidR="0045130A" w:rsidRPr="008359F1" w:rsidRDefault="0045130A" w:rsidP="008640B0">
    <w:pPr>
      <w:pStyle w:val="Stopka"/>
      <w:spacing w:before="120"/>
      <w:ind w:right="1188"/>
      <w:rPr>
        <w:rFonts w:ascii="Cambria" w:hAnsi="Cambria"/>
        <w:i/>
        <w:sz w:val="16"/>
        <w:szCs w:val="16"/>
      </w:rPr>
    </w:pPr>
    <w:r w:rsidRPr="008359F1">
      <w:rPr>
        <w:rFonts w:ascii="Cambria" w:hAnsi="Cambria"/>
        <w:i/>
        <w:sz w:val="16"/>
        <w:szCs w:val="16"/>
      </w:rPr>
      <w:t>Urząd Regulacji Energetyki</w:t>
    </w:r>
    <w:r w:rsidR="00BC4D38">
      <w:rPr>
        <w:rFonts w:ascii="Cambria" w:hAnsi="Cambria"/>
        <w:i/>
        <w:noProof/>
        <w:sz w:val="16"/>
        <w:szCs w:val="16"/>
      </w:rPr>
      <w:drawing>
        <wp:inline distT="0" distB="0" distL="0" distR="0" wp14:anchorId="1D316079" wp14:editId="7CBBBB1E">
          <wp:extent cx="3676015" cy="719455"/>
          <wp:effectExtent l="0" t="0" r="635" b="444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7601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29204" w14:textId="77777777" w:rsidR="0045130A" w:rsidRPr="005E3760" w:rsidRDefault="0045130A" w:rsidP="008640B0">
    <w:pPr>
      <w:pStyle w:val="Stopka"/>
      <w:framePr w:wrap="around" w:vAnchor="text" w:hAnchor="margin" w:xAlign="right" w:y="1"/>
      <w:spacing w:before="120"/>
      <w:rPr>
        <w:rStyle w:val="Numerstrony"/>
        <w:rFonts w:ascii="Calibri" w:hAnsi="Calibri"/>
        <w:sz w:val="16"/>
        <w:szCs w:val="16"/>
      </w:rPr>
    </w:pPr>
    <w:r w:rsidRPr="005E3760">
      <w:rPr>
        <w:rStyle w:val="Numerstrony"/>
        <w:rFonts w:ascii="Calibri" w:hAnsi="Calibri"/>
        <w:sz w:val="16"/>
        <w:szCs w:val="16"/>
      </w:rPr>
      <w:fldChar w:fldCharType="begin"/>
    </w:r>
    <w:r w:rsidRPr="005E3760">
      <w:rPr>
        <w:rStyle w:val="Numerstrony"/>
        <w:rFonts w:ascii="Calibri" w:hAnsi="Calibri"/>
        <w:sz w:val="16"/>
        <w:szCs w:val="16"/>
      </w:rPr>
      <w:instrText xml:space="preserve">PAGE  </w:instrText>
    </w:r>
    <w:r w:rsidRPr="005E3760">
      <w:rPr>
        <w:rStyle w:val="Numerstrony"/>
        <w:rFonts w:ascii="Calibri" w:hAnsi="Calibri"/>
        <w:sz w:val="16"/>
        <w:szCs w:val="16"/>
      </w:rPr>
      <w:fldChar w:fldCharType="separate"/>
    </w:r>
    <w:r w:rsidR="00844F20">
      <w:rPr>
        <w:rStyle w:val="Numerstrony"/>
        <w:rFonts w:ascii="Calibri" w:hAnsi="Calibri"/>
        <w:noProof/>
        <w:sz w:val="16"/>
        <w:szCs w:val="16"/>
      </w:rPr>
      <w:t>1</w:t>
    </w:r>
    <w:r w:rsidRPr="005E3760">
      <w:rPr>
        <w:rStyle w:val="Numerstrony"/>
        <w:rFonts w:ascii="Calibri" w:hAnsi="Calibri"/>
        <w:sz w:val="16"/>
        <w:szCs w:val="16"/>
      </w:rPr>
      <w:fldChar w:fldCharType="end"/>
    </w:r>
  </w:p>
  <w:p w14:paraId="39A8A382" w14:textId="219B815E" w:rsidR="0045130A" w:rsidRPr="008359F1" w:rsidRDefault="0045130A" w:rsidP="008640B0">
    <w:pPr>
      <w:pStyle w:val="Stopka"/>
      <w:tabs>
        <w:tab w:val="clear" w:pos="4536"/>
        <w:tab w:val="clear" w:pos="9072"/>
      </w:tabs>
      <w:spacing w:before="120"/>
      <w:ind w:right="26"/>
      <w:rPr>
        <w:rFonts w:ascii="Cambria" w:hAnsi="Cambria"/>
        <w:i/>
        <w:sz w:val="16"/>
        <w:szCs w:val="16"/>
      </w:rPr>
    </w:pPr>
    <w:r w:rsidRPr="008359F1">
      <w:rPr>
        <w:rFonts w:ascii="Cambria" w:hAnsi="Cambria"/>
        <w:i/>
        <w:sz w:val="16"/>
        <w:szCs w:val="16"/>
      </w:rPr>
      <w:t>Urząd Regulacji Energetyki</w:t>
    </w:r>
    <w:r w:rsidR="00BC4D38">
      <w:rPr>
        <w:rFonts w:ascii="Cambria" w:hAnsi="Cambria"/>
        <w:i/>
        <w:noProof/>
        <w:sz w:val="16"/>
        <w:szCs w:val="16"/>
      </w:rPr>
      <w:drawing>
        <wp:inline distT="0" distB="0" distL="0" distR="0" wp14:anchorId="4A910540" wp14:editId="0C472D24">
          <wp:extent cx="3676015" cy="719455"/>
          <wp:effectExtent l="0" t="0" r="635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7601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24CD0" w14:textId="77777777" w:rsidR="008431CE" w:rsidRDefault="008431CE">
      <w:r>
        <w:separator/>
      </w:r>
    </w:p>
  </w:footnote>
  <w:footnote w:type="continuationSeparator" w:id="0">
    <w:p w14:paraId="702EEEC5" w14:textId="77777777" w:rsidR="008431CE" w:rsidRDefault="008431CE">
      <w:r>
        <w:continuationSeparator/>
      </w:r>
    </w:p>
  </w:footnote>
  <w:footnote w:id="1">
    <w:p w14:paraId="49AFC844" w14:textId="25C895E1" w:rsidR="000D054B" w:rsidRPr="00FF77C7" w:rsidRDefault="000D054B" w:rsidP="000D054B">
      <w:pPr>
        <w:pStyle w:val="Tekstprzypisudolnego"/>
        <w:rPr>
          <w:rFonts w:ascii="Cambria" w:hAnsi="Cambria"/>
        </w:rPr>
      </w:pPr>
      <w:r w:rsidRPr="00FF77C7">
        <w:rPr>
          <w:rStyle w:val="Odwoanieprzypisudolnego"/>
          <w:rFonts w:ascii="Cambria" w:hAnsi="Cambria"/>
        </w:rPr>
        <w:footnoteRef/>
      </w:r>
      <w:r w:rsidRPr="00FF77C7">
        <w:rPr>
          <w:rFonts w:ascii="Cambria" w:hAnsi="Cambria"/>
        </w:rPr>
        <w:t xml:space="preserve"> - </w:t>
      </w:r>
      <w:r w:rsidRPr="00FF77C7">
        <w:rPr>
          <w:rFonts w:ascii="Cambria" w:hAnsi="Cambria"/>
          <w:b/>
          <w:color w:val="FF0000"/>
        </w:rPr>
        <w:t>należy podać numer części na którą składana jest oferta; należy złożyć ofertę oddzielnie na każdą część zamówienia</w:t>
      </w:r>
      <w:r>
        <w:rPr>
          <w:rFonts w:ascii="Cambria" w:hAnsi="Cambria"/>
          <w:b/>
          <w:color w:val="FF0000"/>
        </w:rPr>
        <w:t xml:space="preserve">; zamówienie podzielone jest na </w:t>
      </w:r>
      <w:r w:rsidR="000B1758">
        <w:rPr>
          <w:rFonts w:ascii="Cambria" w:hAnsi="Cambria"/>
          <w:b/>
          <w:color w:val="FF0000"/>
        </w:rPr>
        <w:t>2</w:t>
      </w:r>
      <w:r>
        <w:rPr>
          <w:rFonts w:ascii="Cambria" w:hAnsi="Cambria"/>
          <w:b/>
          <w:color w:val="FF0000"/>
        </w:rPr>
        <w:t xml:space="preserve"> części: I, </w:t>
      </w:r>
      <w:r w:rsidRPr="00BC4D38">
        <w:rPr>
          <w:rFonts w:ascii="Cambria" w:hAnsi="Cambria"/>
          <w:b/>
          <w:color w:val="FF0000"/>
        </w:rPr>
        <w:t>II</w:t>
      </w:r>
      <w:r w:rsidR="00BC4D38">
        <w:rPr>
          <w:rFonts w:ascii="Cambria" w:hAnsi="Cambria"/>
          <w:color w:val="FF0000"/>
        </w:rPr>
        <w:t>;</w:t>
      </w:r>
    </w:p>
  </w:footnote>
  <w:footnote w:id="2">
    <w:p w14:paraId="6179775D" w14:textId="1D1C511F" w:rsidR="00BD25A0" w:rsidRPr="00FF09B6" w:rsidRDefault="00BD25A0" w:rsidP="00BD25A0">
      <w:pPr>
        <w:pStyle w:val="Tekstprzypisudolnego"/>
        <w:jc w:val="both"/>
        <w:rPr>
          <w:rFonts w:asciiTheme="majorHAnsi" w:hAnsiTheme="majorHAnsi"/>
          <w:sz w:val="16"/>
          <w:szCs w:val="16"/>
        </w:rPr>
      </w:pPr>
      <w:r w:rsidRPr="003A18F9">
        <w:rPr>
          <w:rStyle w:val="Odwoanieprzypisudolnego"/>
          <w:rFonts w:asciiTheme="majorHAnsi" w:hAnsiTheme="majorHAnsi"/>
          <w:sz w:val="16"/>
          <w:szCs w:val="16"/>
          <w:vertAlign w:val="baseline"/>
        </w:rPr>
        <w:footnoteRef/>
      </w:r>
      <w:r w:rsidRPr="003A18F9">
        <w:rPr>
          <w:rFonts w:asciiTheme="majorHAnsi" w:hAnsiTheme="majorHAnsi"/>
          <w:sz w:val="16"/>
          <w:szCs w:val="16"/>
        </w:rPr>
        <w:t xml:space="preserve"> </w:t>
      </w:r>
      <w:r w:rsidRPr="00FF09B6">
        <w:rPr>
          <w:rFonts w:asciiTheme="majorHAnsi" w:hAnsiTheme="majorHAnsi"/>
          <w:sz w:val="16"/>
          <w:szCs w:val="16"/>
        </w:rPr>
        <w:t>- rozporządzenie Parlamentu Europejskiego I Rady (UE) 2016/679 z dnia 27 kwietnia 2016 r. w sprawie ochrony osób fizycznych w związku z przetwarzaniem danych osobowych I w sprawie swobodnego przepływu takich danych oraz uchylenia dyrektywy 95/46/WE {ogólne rozporządzenie o ochronie danych) (Dz. Urz. UE L119 z 04.05.2016, str. 1)</w:t>
      </w:r>
      <w:r w:rsidR="00D972CC">
        <w:rPr>
          <w:rFonts w:asciiTheme="majorHAnsi" w:hAnsiTheme="majorHAnsi"/>
          <w:sz w:val="16"/>
          <w:szCs w:val="16"/>
        </w:rPr>
        <w:t>;</w:t>
      </w:r>
    </w:p>
  </w:footnote>
  <w:footnote w:id="3">
    <w:p w14:paraId="70AF2917" w14:textId="2A01AB7B" w:rsidR="00BD25A0" w:rsidRPr="003A18F9" w:rsidRDefault="00BD25A0" w:rsidP="00BD25A0">
      <w:pPr>
        <w:pStyle w:val="Tekstprzypisudolnego"/>
        <w:jc w:val="both"/>
        <w:rPr>
          <w:rFonts w:asciiTheme="majorHAnsi" w:hAnsiTheme="majorHAnsi"/>
          <w:sz w:val="16"/>
          <w:szCs w:val="16"/>
        </w:rPr>
      </w:pPr>
      <w:r w:rsidRPr="003A18F9">
        <w:rPr>
          <w:rStyle w:val="Odwoanieprzypisudolnego"/>
          <w:rFonts w:asciiTheme="majorHAnsi" w:hAnsiTheme="majorHAnsi"/>
          <w:sz w:val="16"/>
          <w:szCs w:val="16"/>
          <w:vertAlign w:val="baseline"/>
        </w:rPr>
        <w:footnoteRef/>
      </w:r>
      <w:r w:rsidRPr="003A18F9">
        <w:rPr>
          <w:rFonts w:asciiTheme="majorHAnsi" w:hAnsiTheme="majorHAnsi"/>
          <w:sz w:val="16"/>
          <w:szCs w:val="16"/>
        </w:rPr>
        <w:t xml:space="preserve"> </w:t>
      </w:r>
      <w:r w:rsidRPr="00FF09B6">
        <w:rPr>
          <w:rFonts w:asciiTheme="majorHAnsi" w:hAnsiTheme="majorHAnsi"/>
          <w:sz w:val="16"/>
          <w:szCs w:val="16"/>
        </w:rPr>
        <w:t xml:space="preserve">- w przypadku gdy wykonawca nie przekazuje danych osobowych innych niż bezpośrednio jego dotyczących lub zachodzi wyłączenie stosowania obowiązku informacyjnego, stosowanie do art. 13 ust. 4 lub art. 14 ust. 5 RODO treści oświadczenia Wykonawca nie składa (usunięcie treści oświadczenia przez jego </w:t>
      </w:r>
      <w:r w:rsidRPr="00FF09B6">
        <w:rPr>
          <w:rFonts w:asciiTheme="majorHAnsi" w:hAnsiTheme="majorHAnsi"/>
          <w:sz w:val="16"/>
          <w:szCs w:val="16"/>
          <w:u w:val="single"/>
        </w:rPr>
        <w:t>wykreślenie</w:t>
      </w:r>
      <w:r w:rsidRPr="00FF09B6">
        <w:rPr>
          <w:rFonts w:asciiTheme="majorHAnsi" w:hAnsiTheme="majorHAnsi"/>
          <w:sz w:val="16"/>
          <w:szCs w:val="16"/>
        </w:rPr>
        <w:t>)</w:t>
      </w:r>
      <w:r w:rsidR="00D972CC">
        <w:rPr>
          <w:rFonts w:asciiTheme="majorHAnsi" w:hAnsiTheme="majorHAnsi"/>
          <w:sz w:val="16"/>
          <w:szCs w:val="16"/>
        </w:rPr>
        <w:t>;</w:t>
      </w:r>
    </w:p>
  </w:footnote>
  <w:footnote w:id="4">
    <w:p w14:paraId="220D0395" w14:textId="51FE75FF" w:rsidR="003A18F9" w:rsidRPr="003A18F9" w:rsidRDefault="003A18F9" w:rsidP="003A18F9">
      <w:pPr>
        <w:pStyle w:val="Tekstprzypisudolnego"/>
        <w:jc w:val="both"/>
        <w:rPr>
          <w:rFonts w:asciiTheme="majorHAnsi" w:hAnsiTheme="majorHAnsi"/>
          <w:sz w:val="16"/>
          <w:szCs w:val="16"/>
        </w:rPr>
      </w:pPr>
      <w:r w:rsidRPr="003A18F9">
        <w:rPr>
          <w:rFonts w:asciiTheme="majorHAnsi" w:hAnsiTheme="majorHAnsi"/>
          <w:sz w:val="16"/>
          <w:szCs w:val="16"/>
        </w:rPr>
        <w:footnoteRef/>
      </w:r>
      <w:r w:rsidRPr="003A18F9">
        <w:rPr>
          <w:rFonts w:asciiTheme="majorHAnsi" w:hAnsiTheme="majorHAnsi"/>
          <w:sz w:val="16"/>
          <w:szCs w:val="16"/>
        </w:rPr>
        <w:t xml:space="preserve"> </w:t>
      </w:r>
      <w:r w:rsidR="00D972CC">
        <w:rPr>
          <w:rFonts w:asciiTheme="majorHAnsi" w:hAnsiTheme="majorHAnsi"/>
          <w:sz w:val="16"/>
          <w:szCs w:val="16"/>
        </w:rPr>
        <w:t xml:space="preserve">- </w:t>
      </w:r>
      <w:r w:rsidRPr="003A18F9">
        <w:rPr>
          <w:rFonts w:asciiTheme="majorHAnsi" w:hAnsiTheme="majorHAnsi"/>
          <w:sz w:val="16"/>
          <w:szCs w:val="16"/>
        </w:rPr>
        <w:t>pozostawienie bez uzupełnienia oznacza, że wszystkie strony są jawne</w:t>
      </w:r>
      <w:r w:rsidR="00D972CC">
        <w:rPr>
          <w:rFonts w:asciiTheme="majorHAnsi" w:hAnsiTheme="majorHAnsi"/>
          <w:sz w:val="16"/>
          <w:szCs w:val="16"/>
        </w:rPr>
        <w:t>;</w:t>
      </w:r>
    </w:p>
  </w:footnote>
  <w:footnote w:id="5">
    <w:p w14:paraId="1F08F510" w14:textId="77777777" w:rsidR="000F4C5F" w:rsidRPr="00AB76B8" w:rsidRDefault="000F4C5F" w:rsidP="000F4C5F">
      <w:pPr>
        <w:pStyle w:val="Tekstprzypisudolnego"/>
        <w:rPr>
          <w:rFonts w:ascii="Cambria" w:hAnsi="Cambria"/>
          <w:sz w:val="18"/>
          <w:szCs w:val="18"/>
        </w:rPr>
      </w:pPr>
      <w:r w:rsidRPr="00AB76B8">
        <w:rPr>
          <w:rStyle w:val="Odwoanieprzypisudolnego"/>
          <w:rFonts w:ascii="Cambria" w:hAnsi="Cambria"/>
          <w:sz w:val="18"/>
          <w:szCs w:val="18"/>
        </w:rPr>
        <w:footnoteRef/>
      </w:r>
      <w:r w:rsidRPr="00AB76B8">
        <w:rPr>
          <w:rFonts w:ascii="Cambria" w:hAnsi="Cambria"/>
          <w:sz w:val="18"/>
          <w:szCs w:val="18"/>
        </w:rPr>
        <w:t xml:space="preserve"> - </w:t>
      </w:r>
      <w:r w:rsidRPr="00AB76B8">
        <w:rPr>
          <w:rFonts w:ascii="Cambria" w:hAnsi="Cambria" w:cs="Helvetica"/>
          <w:i/>
          <w:sz w:val="18"/>
          <w:szCs w:val="18"/>
        </w:rPr>
        <w:t>niepotrzebne skreślić</w:t>
      </w:r>
    </w:p>
  </w:footnote>
  <w:footnote w:id="6">
    <w:p w14:paraId="35AE39AF" w14:textId="77777777" w:rsidR="000F4C5F" w:rsidRPr="00AB76B8" w:rsidRDefault="000F4C5F" w:rsidP="000F4C5F">
      <w:pPr>
        <w:pStyle w:val="Tekstprzypisudolnego"/>
        <w:rPr>
          <w:rFonts w:ascii="Cambria" w:hAnsi="Cambria"/>
          <w:sz w:val="18"/>
          <w:szCs w:val="18"/>
        </w:rPr>
      </w:pPr>
      <w:r w:rsidRPr="00AB76B8">
        <w:rPr>
          <w:rStyle w:val="Odwoanieprzypisudolnego"/>
          <w:rFonts w:ascii="Cambria" w:hAnsi="Cambria"/>
          <w:sz w:val="18"/>
          <w:szCs w:val="18"/>
        </w:rPr>
        <w:footnoteRef/>
      </w:r>
      <w:r w:rsidRPr="00AB76B8">
        <w:rPr>
          <w:rFonts w:ascii="Cambria" w:hAnsi="Cambria"/>
          <w:sz w:val="18"/>
          <w:szCs w:val="18"/>
        </w:rPr>
        <w:t xml:space="preserve"> - </w:t>
      </w:r>
      <w:r w:rsidRPr="00AB76B8">
        <w:rPr>
          <w:rFonts w:ascii="Cambria" w:hAnsi="Cambria" w:cs="Helvetica"/>
          <w:i/>
          <w:sz w:val="18"/>
          <w:szCs w:val="18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310C7" w14:textId="04CB6456" w:rsidR="0045130A" w:rsidRPr="008359F1" w:rsidRDefault="0045130A" w:rsidP="00D67D32">
    <w:pPr>
      <w:pStyle w:val="Nagwek"/>
      <w:pBdr>
        <w:bottom w:val="single" w:sz="12" w:space="1" w:color="auto"/>
      </w:pBdr>
      <w:tabs>
        <w:tab w:val="clear" w:pos="4536"/>
        <w:tab w:val="clear" w:pos="9072"/>
        <w:tab w:val="left" w:pos="0"/>
        <w:tab w:val="right" w:pos="14404"/>
      </w:tabs>
      <w:spacing w:after="120"/>
      <w:jc w:val="center"/>
      <w:rPr>
        <w:rFonts w:ascii="Cambria" w:hAnsi="Cambria"/>
        <w:i/>
        <w:color w:val="808080"/>
        <w:sz w:val="16"/>
        <w:szCs w:val="16"/>
      </w:rPr>
    </w:pPr>
    <w:r w:rsidRPr="008359F1">
      <w:rPr>
        <w:rFonts w:ascii="Cambria" w:hAnsi="Cambria"/>
        <w:i/>
        <w:color w:val="808080"/>
        <w:sz w:val="16"/>
        <w:szCs w:val="16"/>
      </w:rPr>
      <w:t xml:space="preserve">Specyfikacja Warunków Zamówienia </w:t>
    </w:r>
    <w:r w:rsidRPr="008359F1">
      <w:rPr>
        <w:rFonts w:ascii="Cambria" w:hAnsi="Cambria"/>
        <w:i/>
        <w:color w:val="808080"/>
        <w:sz w:val="16"/>
        <w:szCs w:val="16"/>
      </w:rPr>
      <w:tab/>
    </w:r>
    <w:r>
      <w:rPr>
        <w:rFonts w:ascii="Cambria" w:hAnsi="Cambria"/>
        <w:i/>
        <w:color w:val="808080"/>
        <w:sz w:val="16"/>
        <w:szCs w:val="16"/>
      </w:rPr>
      <w:t xml:space="preserve">                         </w:t>
    </w:r>
    <w:r w:rsidR="006626FB">
      <w:rPr>
        <w:rFonts w:ascii="Cambria" w:hAnsi="Cambria"/>
        <w:i/>
        <w:color w:val="808080"/>
        <w:sz w:val="16"/>
        <w:szCs w:val="16"/>
      </w:rPr>
      <w:t xml:space="preserve"> </w:t>
    </w:r>
    <w:r>
      <w:rPr>
        <w:rFonts w:ascii="Cambria" w:hAnsi="Cambria"/>
        <w:i/>
        <w:color w:val="808080"/>
        <w:sz w:val="16"/>
        <w:szCs w:val="16"/>
      </w:rPr>
      <w:t xml:space="preserve">              </w:t>
    </w:r>
    <w:r w:rsidR="006626FB">
      <w:rPr>
        <w:rFonts w:ascii="Cambria" w:hAnsi="Cambria"/>
        <w:i/>
        <w:color w:val="808080"/>
        <w:sz w:val="16"/>
        <w:szCs w:val="16"/>
      </w:rPr>
      <w:t xml:space="preserve">   </w:t>
    </w:r>
    <w:r>
      <w:rPr>
        <w:rFonts w:ascii="Cambria" w:hAnsi="Cambria"/>
        <w:i/>
        <w:color w:val="808080"/>
        <w:sz w:val="16"/>
        <w:szCs w:val="16"/>
      </w:rPr>
      <w:t xml:space="preserve"> </w:t>
    </w:r>
    <w:r w:rsidR="009D7336" w:rsidRPr="0040045C">
      <w:rPr>
        <w:rFonts w:ascii="Cambria" w:hAnsi="Cambria"/>
        <w:i/>
        <w:color w:val="808080"/>
        <w:sz w:val="16"/>
        <w:szCs w:val="16"/>
      </w:rPr>
      <w:t>BDG.SOPiK.260.</w:t>
    </w:r>
    <w:r w:rsidR="000F4C5F">
      <w:rPr>
        <w:rFonts w:ascii="Cambria" w:hAnsi="Cambria"/>
        <w:i/>
        <w:color w:val="808080"/>
        <w:sz w:val="16"/>
        <w:szCs w:val="16"/>
      </w:rPr>
      <w:t>5</w:t>
    </w:r>
    <w:r w:rsidR="009D7336" w:rsidRPr="0040045C">
      <w:rPr>
        <w:rFonts w:ascii="Cambria" w:hAnsi="Cambria"/>
        <w:i/>
        <w:color w:val="808080"/>
        <w:sz w:val="16"/>
        <w:szCs w:val="16"/>
      </w:rPr>
      <w:t>.202</w:t>
    </w:r>
    <w:r w:rsidR="00823DD9">
      <w:rPr>
        <w:rFonts w:ascii="Cambria" w:hAnsi="Cambria"/>
        <w:i/>
        <w:color w:val="808080"/>
        <w:sz w:val="16"/>
        <w:szCs w:val="16"/>
      </w:rPr>
      <w:t>6</w:t>
    </w:r>
    <w:r w:rsidR="009D7336" w:rsidRPr="0040045C">
      <w:rPr>
        <w:rFonts w:ascii="Cambria" w:hAnsi="Cambria"/>
        <w:i/>
        <w:color w:val="808080"/>
        <w:sz w:val="16"/>
        <w:szCs w:val="16"/>
      </w:rPr>
      <w:t>.MMa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01627" w14:textId="579A69A6" w:rsidR="0045130A" w:rsidRPr="008359F1" w:rsidRDefault="0045130A" w:rsidP="002D7F75">
    <w:pPr>
      <w:pStyle w:val="Nagwek"/>
      <w:pBdr>
        <w:bottom w:val="single" w:sz="12" w:space="1" w:color="auto"/>
      </w:pBdr>
      <w:tabs>
        <w:tab w:val="clear" w:pos="4536"/>
        <w:tab w:val="clear" w:pos="9072"/>
        <w:tab w:val="left" w:pos="0"/>
        <w:tab w:val="right" w:pos="16018"/>
      </w:tabs>
      <w:spacing w:after="120"/>
      <w:rPr>
        <w:rFonts w:ascii="Cambria" w:hAnsi="Cambria"/>
        <w:i/>
        <w:color w:val="808080"/>
        <w:sz w:val="16"/>
        <w:szCs w:val="16"/>
      </w:rPr>
    </w:pPr>
    <w:r w:rsidRPr="008359F1">
      <w:rPr>
        <w:rFonts w:ascii="Cambria" w:hAnsi="Cambria"/>
        <w:i/>
        <w:color w:val="808080"/>
        <w:sz w:val="16"/>
        <w:szCs w:val="16"/>
      </w:rPr>
      <w:t>Specyfikacja  Warunków Zamówienia</w:t>
    </w:r>
    <w:r>
      <w:rPr>
        <w:rFonts w:ascii="Cambria" w:hAnsi="Cambria"/>
        <w:i/>
        <w:color w:val="808080"/>
        <w:sz w:val="16"/>
        <w:szCs w:val="16"/>
      </w:rPr>
      <w:tab/>
      <w:t xml:space="preserve">  </w:t>
    </w:r>
    <w:r w:rsidR="009459D5">
      <w:rPr>
        <w:rFonts w:ascii="Cambria" w:hAnsi="Cambria"/>
        <w:i/>
        <w:color w:val="808080"/>
        <w:sz w:val="16"/>
        <w:szCs w:val="16"/>
      </w:rPr>
      <w:t xml:space="preserve">                 </w:t>
    </w:r>
    <w:r w:rsidR="009D7336" w:rsidRPr="005F1D7C">
      <w:rPr>
        <w:rFonts w:ascii="Cambria" w:hAnsi="Cambria"/>
        <w:i/>
        <w:color w:val="808080"/>
        <w:sz w:val="16"/>
        <w:szCs w:val="16"/>
      </w:rPr>
      <w:t>BDG.SOPiK.260.</w:t>
    </w:r>
    <w:r w:rsidR="00E16CC7">
      <w:rPr>
        <w:rFonts w:ascii="Cambria" w:hAnsi="Cambria"/>
        <w:i/>
        <w:color w:val="808080"/>
        <w:sz w:val="16"/>
        <w:szCs w:val="16"/>
      </w:rPr>
      <w:t>5</w:t>
    </w:r>
    <w:r w:rsidR="009D7336" w:rsidRPr="005F1D7C">
      <w:rPr>
        <w:rFonts w:ascii="Cambria" w:hAnsi="Cambria"/>
        <w:i/>
        <w:color w:val="808080"/>
        <w:sz w:val="16"/>
        <w:szCs w:val="16"/>
      </w:rPr>
      <w:t>.202</w:t>
    </w:r>
    <w:r w:rsidR="00823DD9">
      <w:rPr>
        <w:rFonts w:ascii="Cambria" w:hAnsi="Cambria"/>
        <w:i/>
        <w:color w:val="808080"/>
        <w:sz w:val="16"/>
        <w:szCs w:val="16"/>
      </w:rPr>
      <w:t>6</w:t>
    </w:r>
    <w:r w:rsidR="009D7336" w:rsidRPr="005F1D7C">
      <w:rPr>
        <w:rFonts w:ascii="Cambria" w:hAnsi="Cambria"/>
        <w:i/>
        <w:color w:val="808080"/>
        <w:sz w:val="16"/>
        <w:szCs w:val="16"/>
      </w:rPr>
      <w:t>.MMa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1098B"/>
    <w:multiLevelType w:val="hybridMultilevel"/>
    <w:tmpl w:val="75C47334"/>
    <w:lvl w:ilvl="0" w:tplc="14CACC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53D86"/>
    <w:multiLevelType w:val="hybridMultilevel"/>
    <w:tmpl w:val="65EA1F88"/>
    <w:lvl w:ilvl="0" w:tplc="A5E6DA78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 w15:restartNumberingAfterBreak="0">
    <w:nsid w:val="0AB2795A"/>
    <w:multiLevelType w:val="hybridMultilevel"/>
    <w:tmpl w:val="65EA1F88"/>
    <w:lvl w:ilvl="0" w:tplc="A5E6DA78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" w15:restartNumberingAfterBreak="0">
    <w:nsid w:val="0B6609A2"/>
    <w:multiLevelType w:val="hybridMultilevel"/>
    <w:tmpl w:val="1C149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08C2D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52119D"/>
    <w:multiLevelType w:val="hybridMultilevel"/>
    <w:tmpl w:val="714AA190"/>
    <w:lvl w:ilvl="0" w:tplc="0415000F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904"/>
        </w:tabs>
        <w:ind w:left="90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  <w:rPr>
        <w:rFonts w:cs="Times New Roman"/>
      </w:rPr>
    </w:lvl>
  </w:abstractNum>
  <w:abstractNum w:abstractNumId="5" w15:restartNumberingAfterBreak="0">
    <w:nsid w:val="14D4388D"/>
    <w:multiLevelType w:val="hybridMultilevel"/>
    <w:tmpl w:val="F0801776"/>
    <w:lvl w:ilvl="0" w:tplc="344CB0B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77A643C"/>
    <w:multiLevelType w:val="hybridMultilevel"/>
    <w:tmpl w:val="1C149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08C2D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6165DE"/>
    <w:multiLevelType w:val="hybridMultilevel"/>
    <w:tmpl w:val="65EA1F88"/>
    <w:lvl w:ilvl="0" w:tplc="A5E6DA78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8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2A222D7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2160"/>
        </w:tabs>
      </w:pPr>
      <w:rPr>
        <w:rFonts w:cs="Times New Roman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216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0" w15:restartNumberingAfterBreak="0">
    <w:nsid w:val="37E45C13"/>
    <w:multiLevelType w:val="hybridMultilevel"/>
    <w:tmpl w:val="65EA1F88"/>
    <w:lvl w:ilvl="0" w:tplc="A5E6DA78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1" w15:restartNumberingAfterBreak="0">
    <w:nsid w:val="3BF613D0"/>
    <w:multiLevelType w:val="hybridMultilevel"/>
    <w:tmpl w:val="65EA1F88"/>
    <w:lvl w:ilvl="0" w:tplc="A5E6DA78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2" w15:restartNumberingAfterBreak="0">
    <w:nsid w:val="413A143A"/>
    <w:multiLevelType w:val="hybridMultilevel"/>
    <w:tmpl w:val="65EA1F88"/>
    <w:lvl w:ilvl="0" w:tplc="A5E6DA78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3" w15:restartNumberingAfterBreak="0">
    <w:nsid w:val="4B971DDB"/>
    <w:multiLevelType w:val="hybridMultilevel"/>
    <w:tmpl w:val="1C149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08C2D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6B5729"/>
    <w:multiLevelType w:val="hybridMultilevel"/>
    <w:tmpl w:val="4CD86D06"/>
    <w:lvl w:ilvl="0" w:tplc="185CF19C">
      <w:start w:val="1"/>
      <w:numFmt w:val="upperRoman"/>
      <w:lvlText w:val="Część nr 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036359"/>
    <w:multiLevelType w:val="hybridMultilevel"/>
    <w:tmpl w:val="1C149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08C2D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6C979C5"/>
    <w:multiLevelType w:val="hybridMultilevel"/>
    <w:tmpl w:val="B7A8507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758961C1"/>
    <w:multiLevelType w:val="hybridMultilevel"/>
    <w:tmpl w:val="1C149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08C2D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9046CD3"/>
    <w:multiLevelType w:val="hybridMultilevel"/>
    <w:tmpl w:val="65EA1F88"/>
    <w:lvl w:ilvl="0" w:tplc="A5E6DA78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9" w15:restartNumberingAfterBreak="0">
    <w:nsid w:val="794D548B"/>
    <w:multiLevelType w:val="hybridMultilevel"/>
    <w:tmpl w:val="65EA1F88"/>
    <w:lvl w:ilvl="0" w:tplc="A5E6DA78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0" w15:restartNumberingAfterBreak="0">
    <w:nsid w:val="7D8E013B"/>
    <w:multiLevelType w:val="hybridMultilevel"/>
    <w:tmpl w:val="EEE44E8C"/>
    <w:lvl w:ilvl="0" w:tplc="B3AEB18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trike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3"/>
  </w:num>
  <w:num w:numId="4">
    <w:abstractNumId w:val="8"/>
  </w:num>
  <w:num w:numId="5">
    <w:abstractNumId w:val="14"/>
  </w:num>
  <w:num w:numId="6">
    <w:abstractNumId w:val="20"/>
  </w:num>
  <w:num w:numId="7">
    <w:abstractNumId w:val="17"/>
  </w:num>
  <w:num w:numId="8">
    <w:abstractNumId w:val="5"/>
  </w:num>
  <w:num w:numId="9">
    <w:abstractNumId w:val="12"/>
  </w:num>
  <w:num w:numId="10">
    <w:abstractNumId w:val="6"/>
  </w:num>
  <w:num w:numId="11">
    <w:abstractNumId w:val="15"/>
  </w:num>
  <w:num w:numId="12">
    <w:abstractNumId w:val="16"/>
  </w:num>
  <w:num w:numId="13">
    <w:abstractNumId w:val="2"/>
  </w:num>
  <w:num w:numId="14">
    <w:abstractNumId w:val="18"/>
  </w:num>
  <w:num w:numId="15">
    <w:abstractNumId w:val="7"/>
  </w:num>
  <w:num w:numId="16">
    <w:abstractNumId w:val="10"/>
  </w:num>
  <w:num w:numId="17">
    <w:abstractNumId w:val="1"/>
  </w:num>
  <w:num w:numId="18">
    <w:abstractNumId w:val="19"/>
  </w:num>
  <w:num w:numId="19">
    <w:abstractNumId w:val="11"/>
  </w:num>
  <w:num w:numId="20">
    <w:abstractNumId w:val="0"/>
  </w:num>
  <w:num w:numId="21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0"/>
  <w:hyphenationZone w:val="425"/>
  <w:characterSpacingControl w:val="doNotCompress"/>
  <w:hdrShapeDefaults>
    <o:shapedefaults v:ext="edit" spidmax="204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06D"/>
    <w:rsid w:val="00027F37"/>
    <w:rsid w:val="00031788"/>
    <w:rsid w:val="00031D8E"/>
    <w:rsid w:val="0003232A"/>
    <w:rsid w:val="00032FC3"/>
    <w:rsid w:val="00034153"/>
    <w:rsid w:val="00034D51"/>
    <w:rsid w:val="00040CCC"/>
    <w:rsid w:val="00041036"/>
    <w:rsid w:val="000434C6"/>
    <w:rsid w:val="0004695D"/>
    <w:rsid w:val="00047B68"/>
    <w:rsid w:val="000603A0"/>
    <w:rsid w:val="0006327C"/>
    <w:rsid w:val="00096CBE"/>
    <w:rsid w:val="000B1758"/>
    <w:rsid w:val="000C105D"/>
    <w:rsid w:val="000D054B"/>
    <w:rsid w:val="000E314B"/>
    <w:rsid w:val="000F4C5F"/>
    <w:rsid w:val="000F4FCD"/>
    <w:rsid w:val="00104AB3"/>
    <w:rsid w:val="00105C69"/>
    <w:rsid w:val="00107918"/>
    <w:rsid w:val="00120CDE"/>
    <w:rsid w:val="00122CC9"/>
    <w:rsid w:val="00134D2C"/>
    <w:rsid w:val="001407DE"/>
    <w:rsid w:val="00142EBD"/>
    <w:rsid w:val="00155691"/>
    <w:rsid w:val="00167585"/>
    <w:rsid w:val="001675C8"/>
    <w:rsid w:val="0017452B"/>
    <w:rsid w:val="00182E7F"/>
    <w:rsid w:val="001861BE"/>
    <w:rsid w:val="001A30C0"/>
    <w:rsid w:val="001A7175"/>
    <w:rsid w:val="001A7F6A"/>
    <w:rsid w:val="001B2A50"/>
    <w:rsid w:val="001B78F1"/>
    <w:rsid w:val="001F0B7A"/>
    <w:rsid w:val="001F2162"/>
    <w:rsid w:val="002314FB"/>
    <w:rsid w:val="00232007"/>
    <w:rsid w:val="00233B7F"/>
    <w:rsid w:val="002434C5"/>
    <w:rsid w:val="002511C8"/>
    <w:rsid w:val="002A2034"/>
    <w:rsid w:val="002A4102"/>
    <w:rsid w:val="002B2D08"/>
    <w:rsid w:val="002B770F"/>
    <w:rsid w:val="002C0E07"/>
    <w:rsid w:val="002D152C"/>
    <w:rsid w:val="002D50F1"/>
    <w:rsid w:val="002D7F75"/>
    <w:rsid w:val="002F5D06"/>
    <w:rsid w:val="0030330E"/>
    <w:rsid w:val="00304E9F"/>
    <w:rsid w:val="00305988"/>
    <w:rsid w:val="003204C3"/>
    <w:rsid w:val="0033084F"/>
    <w:rsid w:val="00334FBC"/>
    <w:rsid w:val="00336487"/>
    <w:rsid w:val="00345DF4"/>
    <w:rsid w:val="00346A50"/>
    <w:rsid w:val="00351D2E"/>
    <w:rsid w:val="00360390"/>
    <w:rsid w:val="00365B61"/>
    <w:rsid w:val="00374126"/>
    <w:rsid w:val="00376F39"/>
    <w:rsid w:val="00377044"/>
    <w:rsid w:val="00395BC4"/>
    <w:rsid w:val="003A18F9"/>
    <w:rsid w:val="003A5B32"/>
    <w:rsid w:val="003C43E8"/>
    <w:rsid w:val="003D6D30"/>
    <w:rsid w:val="003F714C"/>
    <w:rsid w:val="0040045C"/>
    <w:rsid w:val="00415030"/>
    <w:rsid w:val="00417726"/>
    <w:rsid w:val="0042631E"/>
    <w:rsid w:val="004340E6"/>
    <w:rsid w:val="004342A1"/>
    <w:rsid w:val="00435D47"/>
    <w:rsid w:val="0044132B"/>
    <w:rsid w:val="0044178D"/>
    <w:rsid w:val="0045130A"/>
    <w:rsid w:val="0047054F"/>
    <w:rsid w:val="00473FC3"/>
    <w:rsid w:val="004769E3"/>
    <w:rsid w:val="00481733"/>
    <w:rsid w:val="00481DE1"/>
    <w:rsid w:val="00484EF1"/>
    <w:rsid w:val="004A275E"/>
    <w:rsid w:val="004A40AE"/>
    <w:rsid w:val="004B346D"/>
    <w:rsid w:val="004C5484"/>
    <w:rsid w:val="004D09BD"/>
    <w:rsid w:val="004D2BDA"/>
    <w:rsid w:val="004D65EA"/>
    <w:rsid w:val="004E7B2A"/>
    <w:rsid w:val="004F1EB8"/>
    <w:rsid w:val="004F3EBF"/>
    <w:rsid w:val="00501FEB"/>
    <w:rsid w:val="00506EA9"/>
    <w:rsid w:val="0051051B"/>
    <w:rsid w:val="0052174C"/>
    <w:rsid w:val="005252E7"/>
    <w:rsid w:val="00535A5E"/>
    <w:rsid w:val="00540A53"/>
    <w:rsid w:val="0055531D"/>
    <w:rsid w:val="00574063"/>
    <w:rsid w:val="00591045"/>
    <w:rsid w:val="005926B2"/>
    <w:rsid w:val="005A2A26"/>
    <w:rsid w:val="005A3409"/>
    <w:rsid w:val="005C52A4"/>
    <w:rsid w:val="005D3AC5"/>
    <w:rsid w:val="005E6A83"/>
    <w:rsid w:val="005F1D7C"/>
    <w:rsid w:val="00615714"/>
    <w:rsid w:val="006522D0"/>
    <w:rsid w:val="006626FB"/>
    <w:rsid w:val="00663728"/>
    <w:rsid w:val="00665C8F"/>
    <w:rsid w:val="00690EBF"/>
    <w:rsid w:val="00691000"/>
    <w:rsid w:val="006A7599"/>
    <w:rsid w:val="006C3957"/>
    <w:rsid w:val="006D2A34"/>
    <w:rsid w:val="006D310E"/>
    <w:rsid w:val="006E078D"/>
    <w:rsid w:val="006E0981"/>
    <w:rsid w:val="006E2F11"/>
    <w:rsid w:val="006E3E44"/>
    <w:rsid w:val="006F14F5"/>
    <w:rsid w:val="006F1737"/>
    <w:rsid w:val="006F1BCF"/>
    <w:rsid w:val="00701F54"/>
    <w:rsid w:val="00704071"/>
    <w:rsid w:val="0070769C"/>
    <w:rsid w:val="007325B9"/>
    <w:rsid w:val="00742620"/>
    <w:rsid w:val="007444A9"/>
    <w:rsid w:val="00745B1C"/>
    <w:rsid w:val="007470C5"/>
    <w:rsid w:val="00757799"/>
    <w:rsid w:val="007665F1"/>
    <w:rsid w:val="007908A4"/>
    <w:rsid w:val="00794AA8"/>
    <w:rsid w:val="007A4D1C"/>
    <w:rsid w:val="007A764D"/>
    <w:rsid w:val="007B568F"/>
    <w:rsid w:val="007B6136"/>
    <w:rsid w:val="007C0327"/>
    <w:rsid w:val="007C3CE9"/>
    <w:rsid w:val="007D152D"/>
    <w:rsid w:val="007D2CE9"/>
    <w:rsid w:val="007D605E"/>
    <w:rsid w:val="007D64F1"/>
    <w:rsid w:val="007E60F7"/>
    <w:rsid w:val="007E75EF"/>
    <w:rsid w:val="007F24A0"/>
    <w:rsid w:val="00806298"/>
    <w:rsid w:val="008070BA"/>
    <w:rsid w:val="00823DD9"/>
    <w:rsid w:val="00836EEC"/>
    <w:rsid w:val="008431CE"/>
    <w:rsid w:val="00844F20"/>
    <w:rsid w:val="008640B0"/>
    <w:rsid w:val="00865C0C"/>
    <w:rsid w:val="0086668F"/>
    <w:rsid w:val="0088304E"/>
    <w:rsid w:val="008838A6"/>
    <w:rsid w:val="0088573A"/>
    <w:rsid w:val="00895620"/>
    <w:rsid w:val="008A6EA4"/>
    <w:rsid w:val="008C45E5"/>
    <w:rsid w:val="008C540C"/>
    <w:rsid w:val="008D4F5E"/>
    <w:rsid w:val="008D5F26"/>
    <w:rsid w:val="008E4630"/>
    <w:rsid w:val="008E58F0"/>
    <w:rsid w:val="008E7479"/>
    <w:rsid w:val="008E77B2"/>
    <w:rsid w:val="008F3DAD"/>
    <w:rsid w:val="008F57FC"/>
    <w:rsid w:val="009019B2"/>
    <w:rsid w:val="00935B76"/>
    <w:rsid w:val="00943992"/>
    <w:rsid w:val="009459D5"/>
    <w:rsid w:val="00950C88"/>
    <w:rsid w:val="0096179B"/>
    <w:rsid w:val="00962420"/>
    <w:rsid w:val="009A0BDC"/>
    <w:rsid w:val="009B0A93"/>
    <w:rsid w:val="009D4185"/>
    <w:rsid w:val="009D7336"/>
    <w:rsid w:val="009D787E"/>
    <w:rsid w:val="009E5A80"/>
    <w:rsid w:val="009E7DDF"/>
    <w:rsid w:val="009F658C"/>
    <w:rsid w:val="00A024D1"/>
    <w:rsid w:val="00A13898"/>
    <w:rsid w:val="00A20EE8"/>
    <w:rsid w:val="00A235B9"/>
    <w:rsid w:val="00A31124"/>
    <w:rsid w:val="00A42A18"/>
    <w:rsid w:val="00A5031E"/>
    <w:rsid w:val="00A57C87"/>
    <w:rsid w:val="00A60241"/>
    <w:rsid w:val="00A62ABE"/>
    <w:rsid w:val="00A63C2B"/>
    <w:rsid w:val="00A65394"/>
    <w:rsid w:val="00A70271"/>
    <w:rsid w:val="00A73855"/>
    <w:rsid w:val="00A82A84"/>
    <w:rsid w:val="00AA34BE"/>
    <w:rsid w:val="00AB29B2"/>
    <w:rsid w:val="00AB3281"/>
    <w:rsid w:val="00AC090B"/>
    <w:rsid w:val="00AD63C8"/>
    <w:rsid w:val="00AE2708"/>
    <w:rsid w:val="00AF572B"/>
    <w:rsid w:val="00B0067D"/>
    <w:rsid w:val="00B02748"/>
    <w:rsid w:val="00B16CA5"/>
    <w:rsid w:val="00B25A6B"/>
    <w:rsid w:val="00B513E6"/>
    <w:rsid w:val="00B756F0"/>
    <w:rsid w:val="00B80AA4"/>
    <w:rsid w:val="00B9691F"/>
    <w:rsid w:val="00BA481E"/>
    <w:rsid w:val="00BC4D38"/>
    <w:rsid w:val="00BD25A0"/>
    <w:rsid w:val="00BD3378"/>
    <w:rsid w:val="00BD76D6"/>
    <w:rsid w:val="00BE175F"/>
    <w:rsid w:val="00BE2485"/>
    <w:rsid w:val="00BE5683"/>
    <w:rsid w:val="00BE5818"/>
    <w:rsid w:val="00BE6C1F"/>
    <w:rsid w:val="00C0688E"/>
    <w:rsid w:val="00C20B09"/>
    <w:rsid w:val="00C23861"/>
    <w:rsid w:val="00C35538"/>
    <w:rsid w:val="00C40873"/>
    <w:rsid w:val="00C44ABB"/>
    <w:rsid w:val="00C44D64"/>
    <w:rsid w:val="00C5299E"/>
    <w:rsid w:val="00C62E54"/>
    <w:rsid w:val="00C65B4B"/>
    <w:rsid w:val="00C71BD5"/>
    <w:rsid w:val="00C755DE"/>
    <w:rsid w:val="00C86A50"/>
    <w:rsid w:val="00C96158"/>
    <w:rsid w:val="00C971FF"/>
    <w:rsid w:val="00CA74F5"/>
    <w:rsid w:val="00CC10EB"/>
    <w:rsid w:val="00CF3E43"/>
    <w:rsid w:val="00D0186F"/>
    <w:rsid w:val="00D10DC8"/>
    <w:rsid w:val="00D2576B"/>
    <w:rsid w:val="00D408C1"/>
    <w:rsid w:val="00D41366"/>
    <w:rsid w:val="00D47BA7"/>
    <w:rsid w:val="00D67D32"/>
    <w:rsid w:val="00D73E63"/>
    <w:rsid w:val="00D759A4"/>
    <w:rsid w:val="00D86F2A"/>
    <w:rsid w:val="00D92804"/>
    <w:rsid w:val="00D972CC"/>
    <w:rsid w:val="00DA0899"/>
    <w:rsid w:val="00DA106D"/>
    <w:rsid w:val="00DC7709"/>
    <w:rsid w:val="00DD3191"/>
    <w:rsid w:val="00DE792E"/>
    <w:rsid w:val="00DF7184"/>
    <w:rsid w:val="00DF75BC"/>
    <w:rsid w:val="00E124C3"/>
    <w:rsid w:val="00E16457"/>
    <w:rsid w:val="00E16BF5"/>
    <w:rsid w:val="00E16CC7"/>
    <w:rsid w:val="00E2518C"/>
    <w:rsid w:val="00E40F4F"/>
    <w:rsid w:val="00E521D0"/>
    <w:rsid w:val="00E54D9D"/>
    <w:rsid w:val="00E54EC0"/>
    <w:rsid w:val="00E62321"/>
    <w:rsid w:val="00E80BEE"/>
    <w:rsid w:val="00E81C20"/>
    <w:rsid w:val="00E9609A"/>
    <w:rsid w:val="00EC07FB"/>
    <w:rsid w:val="00ED01AE"/>
    <w:rsid w:val="00ED0D3B"/>
    <w:rsid w:val="00ED22BE"/>
    <w:rsid w:val="00ED2F9C"/>
    <w:rsid w:val="00ED6942"/>
    <w:rsid w:val="00EE2523"/>
    <w:rsid w:val="00EE5C2E"/>
    <w:rsid w:val="00EF20BC"/>
    <w:rsid w:val="00EF2530"/>
    <w:rsid w:val="00F00DB9"/>
    <w:rsid w:val="00F01648"/>
    <w:rsid w:val="00F025B4"/>
    <w:rsid w:val="00F13B89"/>
    <w:rsid w:val="00F13D39"/>
    <w:rsid w:val="00F17766"/>
    <w:rsid w:val="00F23186"/>
    <w:rsid w:val="00F23722"/>
    <w:rsid w:val="00F513E1"/>
    <w:rsid w:val="00F605B0"/>
    <w:rsid w:val="00F61CEF"/>
    <w:rsid w:val="00F7334C"/>
    <w:rsid w:val="00F86244"/>
    <w:rsid w:val="00F97793"/>
    <w:rsid w:val="00FA0245"/>
    <w:rsid w:val="00FB0684"/>
    <w:rsid w:val="00FB0EE0"/>
    <w:rsid w:val="00FB7A47"/>
    <w:rsid w:val="00FD2B25"/>
    <w:rsid w:val="00FD38A0"/>
    <w:rsid w:val="00FD642C"/>
    <w:rsid w:val="00FF2371"/>
    <w:rsid w:val="00FF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3"/>
    <o:shapelayout v:ext="edit">
      <o:idmap v:ext="edit" data="1"/>
    </o:shapelayout>
  </w:shapeDefaults>
  <w:decimalSymbol w:val=","/>
  <w:listSeparator w:val=";"/>
  <w14:docId w14:val="52ED5268"/>
  <w15:docId w15:val="{E4C3A79E-A3D4-46D5-A301-DBCB43E11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10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06D"/>
    <w:pPr>
      <w:keepNext/>
      <w:numPr>
        <w:numId w:val="1"/>
      </w:numPr>
      <w:spacing w:before="120" w:after="120"/>
      <w:jc w:val="both"/>
      <w:outlineLvl w:val="0"/>
    </w:pPr>
    <w:rPr>
      <w:b/>
      <w:bCs/>
      <w:i/>
      <w:iCs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A106D"/>
    <w:pPr>
      <w:keepNext/>
      <w:numPr>
        <w:ilvl w:val="1"/>
        <w:numId w:val="1"/>
      </w:numPr>
      <w:spacing w:before="120" w:after="120"/>
      <w:jc w:val="center"/>
      <w:outlineLvl w:val="1"/>
    </w:pPr>
    <w:rPr>
      <w:i/>
      <w:iCs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A106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DA106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DA106D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A106D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DA106D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DA106D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DA106D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DA106D"/>
    <w:rPr>
      <w:rFonts w:ascii="Arial" w:eastAsia="Times New Roman" w:hAnsi="Arial" w:cs="Times New Roman"/>
      <w:lang w:eastAsia="pl-PL"/>
    </w:rPr>
  </w:style>
  <w:style w:type="paragraph" w:customStyle="1" w:styleId="Tekstpodstawowy21">
    <w:name w:val="Tekst podstawowy 21"/>
    <w:basedOn w:val="Normalny"/>
    <w:uiPriority w:val="99"/>
    <w:rsid w:val="00DA106D"/>
    <w:pPr>
      <w:jc w:val="both"/>
    </w:pPr>
    <w:rPr>
      <w:rFonts w:ascii="Arial" w:hAnsi="Arial"/>
      <w:sz w:val="22"/>
      <w:szCs w:val="20"/>
    </w:rPr>
  </w:style>
  <w:style w:type="paragraph" w:styleId="Stopka">
    <w:name w:val="footer"/>
    <w:basedOn w:val="Normalny"/>
    <w:link w:val="StopkaZnak"/>
    <w:uiPriority w:val="99"/>
    <w:rsid w:val="00DA10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106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uiPriority w:val="99"/>
    <w:rsid w:val="00DA106D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DA10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A10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DA106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A10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1">
    <w:name w:val="Tekst podstawowy 211"/>
    <w:basedOn w:val="Normalny"/>
    <w:uiPriority w:val="99"/>
    <w:rsid w:val="00DA106D"/>
    <w:pPr>
      <w:jc w:val="both"/>
    </w:pPr>
    <w:rPr>
      <w:rFonts w:ascii="Arial" w:hAnsi="Arial"/>
      <w:sz w:val="22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62AB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2AB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A62ABE"/>
    <w:rPr>
      <w:rFonts w:cs="Times New Roman"/>
      <w:vertAlign w:val="superscript"/>
    </w:rPr>
  </w:style>
  <w:style w:type="paragraph" w:styleId="Akapitzlist">
    <w:name w:val="List Paragraph"/>
    <w:aliases w:val="Preambuła,List Paragraph,L1,Numerowanie,Wypunktowanie,BulletC,Wyliczanie,Obiekt,normalny tekst,Akapit z listą31,Bullets,List Paragraph1,T_SZ_List Paragraph,Akapit z listą BS,WYPUNKTOWANIE Akapit z listą,List Paragraph2,sw tekst"/>
    <w:basedOn w:val="Normalny"/>
    <w:link w:val="AkapitzlistZnak"/>
    <w:uiPriority w:val="34"/>
    <w:qFormat/>
    <w:rsid w:val="008640B0"/>
    <w:pPr>
      <w:ind w:left="708"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0407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0407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6A7599"/>
    <w:pPr>
      <w:jc w:val="both"/>
    </w:pPr>
    <w:rPr>
      <w:rFonts w:ascii="Arial" w:hAnsi="Arial"/>
      <w:sz w:val="22"/>
      <w:szCs w:val="20"/>
    </w:rPr>
  </w:style>
  <w:style w:type="table" w:styleId="Tabela-Siatka">
    <w:name w:val="Table Grid"/>
    <w:basedOn w:val="Standardowy"/>
    <w:uiPriority w:val="59"/>
    <w:rsid w:val="00D759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F20B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20BC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Preambuła Znak,List Paragraph Znak,L1 Znak,Numerowanie Znak,Wypunktowanie Znak,BulletC Znak,Wyliczanie Znak,Obiekt Znak,normalny tekst Znak,Akapit z listą31 Znak,Bullets Znak,List Paragraph1 Znak,T_SZ_List Paragraph Znak"/>
    <w:link w:val="Akapitzlist"/>
    <w:uiPriority w:val="99"/>
    <w:qFormat/>
    <w:locked/>
    <w:rsid w:val="00BD25A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122CC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3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16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2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58373-F206-4A50-807E-8EB96202B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11</Pages>
  <Words>3142</Words>
  <Characters>18852</Characters>
  <Application>Microsoft Office Word</Application>
  <DocSecurity>0</DocSecurity>
  <Lines>157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URE</Company>
  <LinksUpToDate>false</LinksUpToDate>
  <CharactersWithSpaces>21951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Sańczyk Tomasz</dc:creator>
  <cp:lastModifiedBy>Majewska Monika</cp:lastModifiedBy>
  <cp:revision>45</cp:revision>
  <cp:lastPrinted>2026-03-30T13:29:00Z</cp:lastPrinted>
  <dcterms:created xsi:type="dcterms:W3CDTF">2025-12-29T11:45:00Z</dcterms:created>
  <dcterms:modified xsi:type="dcterms:W3CDTF">2026-04-17T07:31:00Z</dcterms:modified>
</cp:coreProperties>
</file>